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48" w:rsidRDefault="00EF3B96">
      <w:pPr>
        <w:pStyle w:val="Heading1"/>
        <w:spacing w:before="39" w:line="256" w:lineRule="auto"/>
        <w:ind w:left="100" w:right="100" w:firstLine="0"/>
      </w:pPr>
      <w:r>
        <w:t>Procedură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raportare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poziţiilor</w:t>
      </w:r>
      <w:proofErr w:type="spellEnd"/>
      <w:r>
        <w:rPr>
          <w:spacing w:val="-7"/>
        </w:rPr>
        <w:t xml:space="preserve"> </w:t>
      </w:r>
      <w:r>
        <w:t>scurte</w:t>
      </w:r>
      <w:r>
        <w:rPr>
          <w:spacing w:val="-8"/>
        </w:rPr>
        <w:t xml:space="preserve"> </w:t>
      </w:r>
      <w:r>
        <w:t>(</w:t>
      </w:r>
      <w:proofErr w:type="spellStart"/>
      <w:r>
        <w:t>short</w:t>
      </w:r>
      <w:proofErr w:type="spellEnd"/>
      <w:r>
        <w:t>)</w:t>
      </w:r>
      <w:r>
        <w:rPr>
          <w:spacing w:val="-9"/>
        </w:rPr>
        <w:t xml:space="preserve"> </w:t>
      </w:r>
      <w:r>
        <w:t>nete</w:t>
      </w:r>
      <w:r>
        <w:rPr>
          <w:spacing w:val="-10"/>
        </w:rPr>
        <w:t xml:space="preserve"> </w:t>
      </w:r>
      <w:r>
        <w:t>semnificative</w:t>
      </w:r>
      <w:r>
        <w:rPr>
          <w:spacing w:val="-8"/>
        </w:rPr>
        <w:t xml:space="preserve"> </w:t>
      </w:r>
      <w:r>
        <w:t>pe</w:t>
      </w:r>
      <w:r>
        <w:rPr>
          <w:spacing w:val="-8"/>
        </w:rPr>
        <w:t xml:space="preserve"> </w:t>
      </w:r>
      <w:proofErr w:type="spellStart"/>
      <w:r>
        <w:t>acţiuni</w:t>
      </w:r>
      <w:proofErr w:type="spellEnd"/>
      <w:r>
        <w:rPr>
          <w:spacing w:val="-9"/>
        </w:rPr>
        <w:t xml:space="preserve"> </w:t>
      </w:r>
      <w:r>
        <w:t>admise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tranzacţionare</w:t>
      </w:r>
      <w:proofErr w:type="spellEnd"/>
      <w:r>
        <w:rPr>
          <w:spacing w:val="-47"/>
        </w:rPr>
        <w:t xml:space="preserve"> </w:t>
      </w:r>
      <w:r>
        <w:t>într-un</w:t>
      </w:r>
      <w:r>
        <w:rPr>
          <w:spacing w:val="-2"/>
        </w:rPr>
        <w:t xml:space="preserve"> </w:t>
      </w:r>
      <w:r>
        <w:t>loc de</w:t>
      </w:r>
      <w:r>
        <w:rPr>
          <w:spacing w:val="-2"/>
        </w:rPr>
        <w:t xml:space="preserve"> </w:t>
      </w:r>
      <w:proofErr w:type="spellStart"/>
      <w:r>
        <w:t>tranzacţionare</w:t>
      </w:r>
      <w:proofErr w:type="spellEnd"/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România, în</w:t>
      </w:r>
      <w:r>
        <w:rPr>
          <w:spacing w:val="-4"/>
        </w:rPr>
        <w:t xml:space="preserve"> </w:t>
      </w:r>
      <w:r>
        <w:t>conformitate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Regulamentul</w:t>
      </w:r>
      <w:r>
        <w:rPr>
          <w:spacing w:val="-3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236/2012</w:t>
      </w:r>
    </w:p>
    <w:p w:rsidR="00040848" w:rsidRDefault="00040848">
      <w:pPr>
        <w:pStyle w:val="BodyText"/>
        <w:ind w:left="0"/>
        <w:rPr>
          <w:b/>
        </w:rPr>
      </w:pPr>
    </w:p>
    <w:p w:rsidR="00040848" w:rsidRDefault="00040848">
      <w:pPr>
        <w:pStyle w:val="BodyText"/>
        <w:spacing w:before="6"/>
        <w:ind w:left="0"/>
        <w:rPr>
          <w:b/>
          <w:sz w:val="28"/>
        </w:rPr>
      </w:pPr>
    </w:p>
    <w:p w:rsidR="00040848" w:rsidRDefault="00EF3B96">
      <w:pPr>
        <w:pStyle w:val="BodyText"/>
        <w:spacing w:line="254" w:lineRule="auto"/>
        <w:ind w:right="271"/>
      </w:pPr>
      <w:r>
        <w:t>Prezentul document descrie procedura ce trebuie urmată de către persoanele care raportează dețineri</w:t>
      </w:r>
      <w:r>
        <w:rPr>
          <w:spacing w:val="-47"/>
        </w:rPr>
        <w:t xml:space="preserve"> </w:t>
      </w:r>
      <w:r>
        <w:t>de poziții</w:t>
      </w:r>
      <w:r>
        <w:rPr>
          <w:spacing w:val="-1"/>
        </w:rPr>
        <w:t xml:space="preserve"> </w:t>
      </w:r>
      <w:r>
        <w:t>scurte nete,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Regulamentul UE nr.</w:t>
      </w:r>
      <w:r>
        <w:rPr>
          <w:spacing w:val="-2"/>
        </w:rPr>
        <w:t xml:space="preserve"> </w:t>
      </w:r>
      <w:r>
        <w:t>236/2012.</w:t>
      </w:r>
    </w:p>
    <w:p w:rsidR="00040848" w:rsidRDefault="00EF3B96">
      <w:pPr>
        <w:pStyle w:val="BodyText"/>
        <w:spacing w:before="167" w:line="400" w:lineRule="auto"/>
        <w:ind w:right="826"/>
      </w:pPr>
      <w:r>
        <w:t>Transmiterea notificărilor se face utilizând formulare/machete standard publicate pe site-ul ASF.</w:t>
      </w:r>
      <w:r>
        <w:rPr>
          <w:spacing w:val="-47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două posibilități de</w:t>
      </w:r>
      <w:r>
        <w:rPr>
          <w:spacing w:val="-3"/>
        </w:rPr>
        <w:t xml:space="preserve"> </w:t>
      </w:r>
      <w:r>
        <w:t>transmitere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notificărilor:</w:t>
      </w:r>
    </w:p>
    <w:p w:rsidR="00040848" w:rsidRDefault="00EF3B96">
      <w:pPr>
        <w:pStyle w:val="ListParagraph"/>
        <w:numPr>
          <w:ilvl w:val="0"/>
          <w:numId w:val="3"/>
        </w:numPr>
        <w:tabs>
          <w:tab w:val="left" w:pos="821"/>
        </w:tabs>
        <w:spacing w:before="6" w:line="259" w:lineRule="auto"/>
        <w:ind w:right="324"/>
      </w:pPr>
      <w:r>
        <w:t>prin email, la adresa:</w:t>
      </w:r>
      <w:r>
        <w:rPr>
          <w:color w:val="0462C1"/>
        </w:rPr>
        <w:t xml:space="preserve"> </w:t>
      </w:r>
      <w:hyperlink r:id="rId5">
        <w:r>
          <w:rPr>
            <w:color w:val="0462C1"/>
            <w:u w:val="single" w:color="0462C1"/>
          </w:rPr>
          <w:t>short.selling@asfromania.ro</w:t>
        </w:r>
        <w:r>
          <w:rPr>
            <w:color w:val="0462C1"/>
          </w:rPr>
          <w:t xml:space="preserve"> </w:t>
        </w:r>
      </w:hyperlink>
      <w:r>
        <w:t>se vor transmite fișierele semnate cu</w:t>
      </w:r>
      <w:r>
        <w:rPr>
          <w:spacing w:val="1"/>
        </w:rPr>
        <w:t xml:space="preserve"> </w:t>
      </w:r>
      <w:r>
        <w:t>semnătură electronică - se parcurg etapele descrise in capitolele III-V din prezentul document,</w:t>
      </w:r>
      <w:r>
        <w:rPr>
          <w:spacing w:val="-47"/>
        </w:rPr>
        <w:t xml:space="preserve"> </w:t>
      </w:r>
      <w:r>
        <w:t>specifice raportării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sistemul</w:t>
      </w:r>
      <w:r>
        <w:rPr>
          <w:spacing w:val="-2"/>
        </w:rPr>
        <w:t xml:space="preserve"> </w:t>
      </w:r>
      <w:r>
        <w:t>“</w:t>
      </w:r>
      <w:proofErr w:type="spellStart"/>
      <w:r>
        <w:t>ReSE</w:t>
      </w:r>
      <w:proofErr w:type="spellEnd"/>
      <w:r>
        <w:t>”;</w:t>
      </w:r>
    </w:p>
    <w:p w:rsidR="00040848" w:rsidRDefault="00EF3B96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449"/>
      </w:pPr>
      <w:r>
        <w:t>prin interfața SSER, folosind un nume de utilizator și o parolă, se vor transmite fișierele fără</w:t>
      </w:r>
      <w:r>
        <w:rPr>
          <w:spacing w:val="1"/>
        </w:rPr>
        <w:t xml:space="preserve"> </w:t>
      </w:r>
      <w:r>
        <w:t>semnătură electronică, doar pentru varianta romană, conform celor precizate mai jos: Orice</w:t>
      </w:r>
      <w:r>
        <w:rPr>
          <w:spacing w:val="1"/>
        </w:rPr>
        <w:t xml:space="preserve"> </w:t>
      </w:r>
      <w:r>
        <w:t xml:space="preserve">persoană care </w:t>
      </w:r>
      <w:proofErr w:type="spellStart"/>
      <w:r>
        <w:t>urmeaza</w:t>
      </w:r>
      <w:proofErr w:type="spellEnd"/>
      <w:r>
        <w:t xml:space="preserve"> sa efectueze o raportare, trebuie să completeze inițial cel puțin două</w:t>
      </w:r>
      <w:r>
        <w:rPr>
          <w:spacing w:val="-47"/>
        </w:rPr>
        <w:t xml:space="preserve"> </w:t>
      </w:r>
      <w:r>
        <w:t>dintre formulare – unul pentru înregistrare în vederea raportării și unul pentru raportarea</w:t>
      </w:r>
      <w:r>
        <w:rPr>
          <w:spacing w:val="1"/>
        </w:rPr>
        <w:t xml:space="preserve"> </w:t>
      </w:r>
      <w:r>
        <w:t>propriu-zisă.</w:t>
      </w:r>
      <w:r>
        <w:rPr>
          <w:spacing w:val="-2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codificării</w:t>
      </w:r>
      <w:r>
        <w:rPr>
          <w:spacing w:val="-1"/>
        </w:rPr>
        <w:t xml:space="preserve"> </w:t>
      </w:r>
      <w:r>
        <w:t>celor</w:t>
      </w:r>
      <w:r>
        <w:rPr>
          <w:spacing w:val="-3"/>
        </w:rPr>
        <w:t xml:space="preserve"> </w:t>
      </w:r>
      <w:r>
        <w:t>16 formulare/machete</w:t>
      </w:r>
      <w:r>
        <w:rPr>
          <w:spacing w:val="-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prezentată</w:t>
      </w:r>
      <w:r>
        <w:rPr>
          <w:spacing w:val="-3"/>
        </w:rPr>
        <w:t xml:space="preserve"> </w:t>
      </w:r>
      <w:r>
        <w:t>mai jos:</w:t>
      </w:r>
    </w:p>
    <w:p w:rsidR="00040848" w:rsidRDefault="00EF3B96">
      <w:pPr>
        <w:pStyle w:val="BodyText"/>
        <w:spacing w:before="157" w:line="256" w:lineRule="auto"/>
        <w:ind w:right="138"/>
      </w:pPr>
      <w:r>
        <w:t xml:space="preserve">Orice persoană care </w:t>
      </w:r>
      <w:proofErr w:type="spellStart"/>
      <w:r>
        <w:t>urmeaza</w:t>
      </w:r>
      <w:proofErr w:type="spellEnd"/>
      <w:r>
        <w:t xml:space="preserve"> sa efectueze o raportare, trebuie să completeze inițial cel puțin două</w:t>
      </w:r>
      <w:r>
        <w:rPr>
          <w:spacing w:val="1"/>
        </w:rPr>
        <w:t xml:space="preserve"> </w:t>
      </w:r>
      <w:r>
        <w:t>dintre</w:t>
      </w:r>
      <w:r>
        <w:rPr>
          <w:spacing w:val="-1"/>
        </w:rPr>
        <w:t xml:space="preserve"> </w:t>
      </w:r>
      <w:r>
        <w:t>formulare</w:t>
      </w:r>
      <w:r>
        <w:rPr>
          <w:spacing w:val="-2"/>
        </w:rPr>
        <w:t xml:space="preserve"> </w:t>
      </w:r>
      <w:r>
        <w:t>– unul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înregistrare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raportării</w:t>
      </w:r>
      <w:r>
        <w:rPr>
          <w:spacing w:val="-6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unul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raportarea</w:t>
      </w:r>
      <w:r>
        <w:rPr>
          <w:spacing w:val="-2"/>
        </w:rPr>
        <w:t xml:space="preserve"> </w:t>
      </w:r>
      <w:r>
        <w:t>propriu-zisă.</w:t>
      </w:r>
    </w:p>
    <w:p w:rsidR="00040848" w:rsidRDefault="00EF3B96">
      <w:pPr>
        <w:pStyle w:val="BodyText"/>
        <w:spacing w:before="164"/>
      </w:pPr>
      <w:r>
        <w:t>Schema</w:t>
      </w:r>
      <w:r>
        <w:rPr>
          <w:spacing w:val="-3"/>
        </w:rPr>
        <w:t xml:space="preserve"> </w:t>
      </w:r>
      <w:r>
        <w:t>codificării</w:t>
      </w:r>
      <w:r>
        <w:rPr>
          <w:spacing w:val="-2"/>
        </w:rPr>
        <w:t xml:space="preserve"> </w:t>
      </w:r>
      <w:r>
        <w:t>celor</w:t>
      </w:r>
      <w:r>
        <w:rPr>
          <w:spacing w:val="-3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formulare/machete</w:t>
      </w:r>
      <w:r>
        <w:rPr>
          <w:spacing w:val="-3"/>
        </w:rPr>
        <w:t xml:space="preserve"> </w:t>
      </w:r>
      <w:r>
        <w:t>este prezentată</w:t>
      </w:r>
      <w:r>
        <w:rPr>
          <w:spacing w:val="-1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jos:</w:t>
      </w:r>
    </w:p>
    <w:p w:rsidR="00040848" w:rsidRDefault="00EF3B96">
      <w:pPr>
        <w:pStyle w:val="BodyText"/>
        <w:spacing w:before="9"/>
        <w:ind w:left="0"/>
        <w:rPr>
          <w:sz w:val="11"/>
        </w:rPr>
      </w:pP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116115</wp:posOffset>
            </wp:positionV>
            <wp:extent cx="5900468" cy="35191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468" cy="351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848" w:rsidRDefault="00EF3B96" w:rsidP="00685868">
      <w:pPr>
        <w:pStyle w:val="BodyText"/>
        <w:spacing w:before="190" w:line="256" w:lineRule="auto"/>
        <w:ind w:right="1003"/>
        <w:sectPr w:rsidR="00040848">
          <w:type w:val="continuous"/>
          <w:pgSz w:w="12240" w:h="15840"/>
          <w:pgMar w:top="1400" w:right="1340" w:bottom="280" w:left="1340" w:header="708" w:footer="708" w:gutter="0"/>
          <w:cols w:space="708"/>
        </w:sectPr>
      </w:pPr>
      <w:r>
        <w:t xml:space="preserve">Persoanele care aleg să raporteze prin </w:t>
      </w:r>
      <w:proofErr w:type="spellStart"/>
      <w:r>
        <w:t>interfaţa</w:t>
      </w:r>
      <w:proofErr w:type="spellEnd"/>
      <w:r>
        <w:t xml:space="preserve"> SSER pot obține mai multe informații la adresa</w:t>
      </w:r>
      <w:r>
        <w:rPr>
          <w:spacing w:val="-47"/>
        </w:rPr>
        <w:t xml:space="preserve"> </w:t>
      </w:r>
      <w:hyperlink r:id="rId7" w:history="1">
        <w:r w:rsidR="00685868" w:rsidRPr="00852BEB">
          <w:rPr>
            <w:rStyle w:val="Hyperlink"/>
          </w:rPr>
          <w:t>https://asfromania.ro/ro/a/48/sisteme-raport%C4%83ri-electronice</w:t>
        </w:r>
      </w:hyperlink>
      <w:r w:rsidR="00685868">
        <w:t xml:space="preserve"> </w:t>
      </w:r>
      <w:r w:rsidR="00651547">
        <w:t>.</w:t>
      </w:r>
    </w:p>
    <w:p w:rsidR="00040848" w:rsidRDefault="00040848">
      <w:pPr>
        <w:pStyle w:val="BodyText"/>
        <w:spacing w:before="10"/>
        <w:ind w:left="0"/>
        <w:rPr>
          <w:sz w:val="8"/>
        </w:rPr>
      </w:pPr>
    </w:p>
    <w:p w:rsidR="00040848" w:rsidRDefault="00EF3B96">
      <w:pPr>
        <w:pStyle w:val="BodyText"/>
        <w:spacing w:before="57"/>
      </w:pPr>
      <w:r>
        <w:t>Fișierele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prin</w:t>
      </w:r>
      <w:r>
        <w:rPr>
          <w:spacing w:val="-4"/>
        </w:rPr>
        <w:t xml:space="preserve"> </w:t>
      </w:r>
      <w:proofErr w:type="spellStart"/>
      <w:r>
        <w:t>interfaţa</w:t>
      </w:r>
      <w:proofErr w:type="spellEnd"/>
      <w:r>
        <w:rPr>
          <w:spacing w:val="-2"/>
        </w:rPr>
        <w:t xml:space="preserve"> </w:t>
      </w:r>
      <w:r>
        <w:t>SSER</w:t>
      </w:r>
      <w:r>
        <w:rPr>
          <w:spacing w:val="-3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formulare-machetele</w:t>
      </w:r>
    </w:p>
    <w:p w:rsidR="00040848" w:rsidRDefault="00EF3B96">
      <w:pPr>
        <w:pStyle w:val="BodyText"/>
        <w:spacing w:before="19" w:line="403" w:lineRule="auto"/>
        <w:ind w:right="138"/>
      </w:pPr>
      <w:r>
        <w:t xml:space="preserve">menționate mai sus. Pentru efectuarea raportării prin </w:t>
      </w:r>
      <w:proofErr w:type="spellStart"/>
      <w:r>
        <w:t>ReSE</w:t>
      </w:r>
      <w:proofErr w:type="spellEnd"/>
      <w:r>
        <w:t>, este necesară parcurgerea următorilor pași:</w:t>
      </w:r>
      <w:r>
        <w:rPr>
          <w:spacing w:val="-47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efectuarea</w:t>
      </w:r>
      <w:r>
        <w:rPr>
          <w:spacing w:val="1"/>
        </w:rPr>
        <w:t xml:space="preserve"> </w:t>
      </w:r>
      <w:r>
        <w:t>raportării</w:t>
      </w:r>
      <w:r>
        <w:rPr>
          <w:spacing w:val="-1"/>
        </w:rPr>
        <w:t xml:space="preserve"> </w:t>
      </w:r>
      <w:r>
        <w:t>prin</w:t>
      </w:r>
      <w:r>
        <w:rPr>
          <w:spacing w:val="-2"/>
        </w:rPr>
        <w:t xml:space="preserve"> </w:t>
      </w:r>
      <w:proofErr w:type="spellStart"/>
      <w:r>
        <w:t>ReSE</w:t>
      </w:r>
      <w:proofErr w:type="spellEnd"/>
      <w:r>
        <w:t>,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necesară</w:t>
      </w:r>
      <w:r>
        <w:rPr>
          <w:spacing w:val="-2"/>
        </w:rPr>
        <w:t xml:space="preserve"> </w:t>
      </w:r>
      <w:r>
        <w:t>parcurgerea următorilor</w:t>
      </w:r>
      <w:r>
        <w:rPr>
          <w:spacing w:val="-3"/>
        </w:rPr>
        <w:t xml:space="preserve"> </w:t>
      </w:r>
      <w:r>
        <w:t>pași:</w:t>
      </w:r>
    </w:p>
    <w:p w:rsidR="00040848" w:rsidRDefault="00EF3B96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spacing w:line="266" w:lineRule="exact"/>
        <w:ind w:hanging="721"/>
      </w:pPr>
      <w:r>
        <w:t>Obținerea</w:t>
      </w:r>
      <w:r>
        <w:rPr>
          <w:spacing w:val="-5"/>
        </w:rPr>
        <w:t xml:space="preserve"> </w:t>
      </w:r>
      <w:r>
        <w:t>semnăturii</w:t>
      </w:r>
      <w:r>
        <w:rPr>
          <w:spacing w:val="-3"/>
        </w:rPr>
        <w:t xml:space="preserve"> </w:t>
      </w:r>
      <w:r>
        <w:t>electronice</w:t>
      </w:r>
    </w:p>
    <w:p w:rsidR="00040848" w:rsidRDefault="00EF3B96">
      <w:pPr>
        <w:pStyle w:val="BodyText"/>
        <w:spacing w:before="183" w:line="259" w:lineRule="auto"/>
        <w:ind w:right="594"/>
      </w:pPr>
      <w:r>
        <w:t xml:space="preserve">Persoana care intenționează sa transmită o raportare trebuie sa </w:t>
      </w:r>
      <w:proofErr w:type="spellStart"/>
      <w:r>
        <w:t>deţină</w:t>
      </w:r>
      <w:proofErr w:type="spellEnd"/>
      <w:r>
        <w:t xml:space="preserve"> atât semnătură electronica,</w:t>
      </w:r>
      <w:r>
        <w:rPr>
          <w:spacing w:val="-47"/>
        </w:rPr>
        <w:t xml:space="preserve"> </w:t>
      </w:r>
      <w:r>
        <w:t xml:space="preserve">precum si marca temporala, emise de o autoritate de certificare acreditata, conform </w:t>
      </w:r>
      <w:proofErr w:type="spellStart"/>
      <w:r>
        <w:t>legislatiei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vigoare.</w:t>
      </w:r>
    </w:p>
    <w:p w:rsidR="00040848" w:rsidRDefault="00EF3B96" w:rsidP="0098778D">
      <w:pPr>
        <w:pStyle w:val="BodyText"/>
        <w:spacing w:before="160" w:line="259" w:lineRule="auto"/>
        <w:ind w:right="199"/>
      </w:pPr>
      <w:r>
        <w:t>Lista furnizorilor de servicii de certificare digitale calificate si marcare temporala din Romania, care sunt</w:t>
      </w:r>
      <w:r>
        <w:rPr>
          <w:spacing w:val="-47"/>
        </w:rPr>
        <w:t xml:space="preserve"> </w:t>
      </w:r>
      <w:proofErr w:type="spellStart"/>
      <w:r>
        <w:t>supravegheati</w:t>
      </w:r>
      <w:proofErr w:type="spellEnd"/>
      <w:r>
        <w:t xml:space="preserve"> / </w:t>
      </w:r>
      <w:proofErr w:type="spellStart"/>
      <w:r>
        <w:t>acreditati</w:t>
      </w:r>
      <w:proofErr w:type="spellEnd"/>
      <w:r>
        <w:t xml:space="preserve"> in conformitate cu Directiva 1999/93/EC si cu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poate fi</w:t>
      </w:r>
      <w:r>
        <w:rPr>
          <w:spacing w:val="1"/>
        </w:rPr>
        <w:t xml:space="preserve"> </w:t>
      </w:r>
      <w:r>
        <w:t>consultata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urmatoarea</w:t>
      </w:r>
      <w:proofErr w:type="spellEnd"/>
      <w:r>
        <w:rPr>
          <w:spacing w:val="-4"/>
        </w:rPr>
        <w:t xml:space="preserve"> </w:t>
      </w:r>
      <w:r>
        <w:t xml:space="preserve">adresa </w:t>
      </w:r>
      <w:hyperlink r:id="rId8" w:history="1">
        <w:r w:rsidR="0098778D">
          <w:rPr>
            <w:rStyle w:val="Hyperlink"/>
            <w:lang w:val="en-US"/>
          </w:rPr>
          <w:t>https://www.adr.gov.ro/wp-content/uploads/2021/03/Registru-furnizori-SE-18.03.2021.pdf</w:t>
        </w:r>
      </w:hyperlink>
    </w:p>
    <w:p w:rsidR="00040848" w:rsidRDefault="00040848">
      <w:pPr>
        <w:pStyle w:val="BodyText"/>
        <w:spacing w:before="5"/>
        <w:ind w:left="0"/>
        <w:rPr>
          <w:sz w:val="8"/>
        </w:rPr>
      </w:pPr>
    </w:p>
    <w:p w:rsidR="00040848" w:rsidRDefault="00EF3B96">
      <w:pPr>
        <w:pStyle w:val="BodyText"/>
        <w:spacing w:before="57" w:line="259" w:lineRule="auto"/>
        <w:ind w:right="103"/>
      </w:pPr>
      <w:r>
        <w:t>Registrul furnizorilor de servicii de certificare Informațiile referitoare la furnizorii de servicii de certificare</w:t>
      </w:r>
      <w:r>
        <w:rPr>
          <w:spacing w:val="-48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calificate</w:t>
      </w:r>
      <w:r>
        <w:rPr>
          <w:spacing w:val="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marcare</w:t>
      </w:r>
      <w:r>
        <w:rPr>
          <w:spacing w:val="3"/>
        </w:rPr>
        <w:t xml:space="preserve"> </w:t>
      </w:r>
      <w:r>
        <w:t>temporala,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sunt</w:t>
      </w:r>
      <w:r>
        <w:rPr>
          <w:spacing w:val="-1"/>
        </w:rPr>
        <w:t xml:space="preserve"> </w:t>
      </w:r>
      <w:proofErr w:type="spellStart"/>
      <w:r>
        <w:t>supravegheati</w:t>
      </w:r>
      <w:proofErr w:type="spellEnd"/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acreditati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nivelul</w:t>
      </w:r>
      <w:r>
        <w:rPr>
          <w:spacing w:val="2"/>
        </w:rPr>
        <w:t xml:space="preserve"> </w:t>
      </w:r>
      <w:r>
        <w:t>UE,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conformitate cu Directiva 1999/93/EC si cu legile </w:t>
      </w:r>
      <w:proofErr w:type="spellStart"/>
      <w:r>
        <w:t>nationale</w:t>
      </w:r>
      <w:proofErr w:type="spellEnd"/>
      <w:r>
        <w:t xml:space="preserve"> pot fi </w:t>
      </w:r>
      <w:proofErr w:type="spellStart"/>
      <w:r>
        <w:t>regasite</w:t>
      </w:r>
      <w:proofErr w:type="spellEnd"/>
      <w:r>
        <w:t xml:space="preserve"> la </w:t>
      </w:r>
      <w:proofErr w:type="spellStart"/>
      <w:r>
        <w:t>urmatoarea</w:t>
      </w:r>
      <w:proofErr w:type="spellEnd"/>
      <w:r>
        <w:t xml:space="preserve"> adresa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https://ec.europa.eu/digital-single-market/en/news/eu-trusted-lists-certification-service-providers</w:t>
        </w:r>
      </w:hyperlink>
    </w:p>
    <w:p w:rsidR="00040848" w:rsidRDefault="00040848">
      <w:pPr>
        <w:pStyle w:val="BodyText"/>
        <w:spacing w:before="3"/>
        <w:ind w:left="0"/>
        <w:rPr>
          <w:sz w:val="8"/>
        </w:rPr>
      </w:pPr>
    </w:p>
    <w:p w:rsidR="00040848" w:rsidRDefault="00EF3B96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spacing w:before="57"/>
        <w:ind w:hanging="721"/>
      </w:pPr>
      <w:r>
        <w:t>Înregistrarea</w:t>
      </w:r>
      <w:r>
        <w:rPr>
          <w:spacing w:val="-4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vederea</w:t>
      </w:r>
      <w:r>
        <w:rPr>
          <w:spacing w:val="-3"/>
        </w:rPr>
        <w:t xml:space="preserve"> </w:t>
      </w:r>
      <w:r>
        <w:t>raportării</w:t>
      </w:r>
    </w:p>
    <w:p w:rsidR="00040848" w:rsidRDefault="00EF3B96">
      <w:pPr>
        <w:pStyle w:val="BodyText"/>
        <w:spacing w:before="183" w:line="259" w:lineRule="auto"/>
        <w:ind w:right="706"/>
      </w:pPr>
      <w:r>
        <w:t>Pentru a putea trimite raportări privind pozițiile scurte nete , persoana care urmează să efectueze</w:t>
      </w:r>
      <w:r>
        <w:rPr>
          <w:spacing w:val="-47"/>
        </w:rPr>
        <w:t xml:space="preserve"> </w:t>
      </w:r>
      <w:r>
        <w:t>raportarea</w:t>
      </w:r>
      <w:r>
        <w:rPr>
          <w:spacing w:val="-1"/>
        </w:rPr>
        <w:t xml:space="preserve"> </w:t>
      </w:r>
      <w:r>
        <w:t>trebuie să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înregistreze.</w:t>
      </w:r>
      <w:r>
        <w:rPr>
          <w:spacing w:val="-3"/>
        </w:rPr>
        <w:t xml:space="preserve"> </w:t>
      </w:r>
      <w:r>
        <w:t>Pentru înregistrare, trebuie</w:t>
      </w:r>
      <w:r>
        <w:rPr>
          <w:spacing w:val="-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trimită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adresa</w:t>
      </w:r>
    </w:p>
    <w:p w:rsidR="00040848" w:rsidRDefault="00564132">
      <w:pPr>
        <w:pStyle w:val="BodyText"/>
        <w:spacing w:line="256" w:lineRule="auto"/>
        <w:ind w:right="271"/>
      </w:pPr>
      <w:hyperlink r:id="rId10">
        <w:r w:rsidR="00EF3B96">
          <w:rPr>
            <w:color w:val="0462C1"/>
            <w:u w:val="single" w:color="0462C1"/>
          </w:rPr>
          <w:t>short.selling@asfromania.ro</w:t>
        </w:r>
      </w:hyperlink>
      <w:r w:rsidR="00EF3B96">
        <w:rPr>
          <w:color w:val="0462C1"/>
          <w:spacing w:val="1"/>
        </w:rPr>
        <w:t xml:space="preserve"> </w:t>
      </w:r>
      <w:r w:rsidR="00EF3B96">
        <w:t>un formular tip RCSSAC</w:t>
      </w:r>
      <w:r w:rsidR="00EF3B96">
        <w:rPr>
          <w:b/>
        </w:rPr>
        <w:t>D</w:t>
      </w:r>
      <w:r w:rsidR="00EF3B96">
        <w:t>XXX (înregistrare in vederea raportării) cu datele</w:t>
      </w:r>
      <w:r w:rsidR="00EF3B96">
        <w:rPr>
          <w:spacing w:val="-47"/>
        </w:rPr>
        <w:t xml:space="preserve"> </w:t>
      </w:r>
      <w:r w:rsidR="00EF3B96">
        <w:t>de înregistrare.</w:t>
      </w:r>
    </w:p>
    <w:p w:rsidR="00040848" w:rsidRDefault="00EF3B96">
      <w:pPr>
        <w:pStyle w:val="BodyText"/>
        <w:spacing w:before="165" w:line="256" w:lineRule="auto"/>
        <w:ind w:right="726"/>
      </w:pPr>
      <w:r>
        <w:t xml:space="preserve">Formularul tip poate fi descărcat de la </w:t>
      </w:r>
      <w:r w:rsidRPr="00564132">
        <w:t xml:space="preserve">adresa </w:t>
      </w:r>
      <w:hyperlink r:id="rId11" w:history="1">
        <w:r w:rsidR="00651547" w:rsidRPr="00564132">
          <w:rPr>
            <w:rStyle w:val="Hyperlink"/>
          </w:rPr>
          <w:t>https://www.asfromania.ro/ro/a/1964/raportare-pozi%C8%9Bii-scurte-nete</w:t>
        </w:r>
      </w:hyperlink>
      <w:r w:rsidR="00651547" w:rsidRPr="00564132">
        <w:t>.</w:t>
      </w:r>
    </w:p>
    <w:p w:rsidR="00040848" w:rsidRDefault="00040848">
      <w:pPr>
        <w:pStyle w:val="BodyText"/>
        <w:spacing w:before="10"/>
        <w:ind w:left="0"/>
        <w:rPr>
          <w:sz w:val="8"/>
        </w:rPr>
      </w:pPr>
    </w:p>
    <w:p w:rsidR="00040848" w:rsidRDefault="00EF3B96">
      <w:pPr>
        <w:pStyle w:val="BodyText"/>
        <w:spacing w:before="57" w:line="256" w:lineRule="auto"/>
        <w:ind w:right="193"/>
      </w:pPr>
      <w:r>
        <w:t>Persoana care raportează trebuie să descarce fișierul ales, să-l completeze și să-l salveze cu un nume de</w:t>
      </w:r>
      <w:r>
        <w:rPr>
          <w:spacing w:val="-47"/>
        </w:rPr>
        <w:t xml:space="preserve"> </w:t>
      </w:r>
      <w:r>
        <w:t>forma</w:t>
      </w:r>
    </w:p>
    <w:p w:rsidR="00040848" w:rsidRDefault="00EF3B96">
      <w:pPr>
        <w:spacing w:before="162" w:line="403" w:lineRule="auto"/>
        <w:ind w:left="100" w:right="2461" w:firstLine="2378"/>
      </w:pPr>
      <w:r>
        <w:rPr>
          <w:b/>
        </w:rPr>
        <w:t xml:space="preserve">CodRaportare-CodPersoană-AA-LL-ZZ-VV.xls </w:t>
      </w:r>
      <w:r>
        <w:t>unde:</w:t>
      </w:r>
      <w:r>
        <w:rPr>
          <w:spacing w:val="-47"/>
        </w:rPr>
        <w:t xml:space="preserve"> </w:t>
      </w:r>
      <w:proofErr w:type="spellStart"/>
      <w:r>
        <w:t>CodRaportare</w:t>
      </w:r>
      <w:proofErr w:type="spellEnd"/>
      <w:r>
        <w:rPr>
          <w:spacing w:val="-2"/>
        </w:rPr>
        <w:t xml:space="preserve"> </w:t>
      </w:r>
      <w:r>
        <w:t>- conform</w:t>
      </w:r>
      <w:r>
        <w:rPr>
          <w:spacing w:val="1"/>
        </w:rPr>
        <w:t xml:space="preserve"> </w:t>
      </w:r>
      <w:r>
        <w:t>formularului tip</w:t>
      </w:r>
      <w:r>
        <w:rPr>
          <w:spacing w:val="-1"/>
        </w:rPr>
        <w:t xml:space="preserve"> </w:t>
      </w:r>
      <w:proofErr w:type="spellStart"/>
      <w:r>
        <w:t>descarcat</w:t>
      </w:r>
      <w:proofErr w:type="spellEnd"/>
      <w:r>
        <w:t>;</w:t>
      </w:r>
    </w:p>
    <w:p w:rsidR="00040848" w:rsidRDefault="00EF3B96">
      <w:pPr>
        <w:pStyle w:val="BodyText"/>
        <w:spacing w:line="256" w:lineRule="auto"/>
        <w:ind w:right="100"/>
      </w:pPr>
      <w:proofErr w:type="spellStart"/>
      <w:r>
        <w:t>CodPersoană</w:t>
      </w:r>
      <w:proofErr w:type="spellEnd"/>
      <w:r>
        <w:t xml:space="preserve"> reprezintă codul numeric personal (CNP) sau un cod de identificare echivalent pentru</w:t>
      </w:r>
      <w:r>
        <w:rPr>
          <w:spacing w:val="1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fizice,</w:t>
      </w:r>
      <w:r>
        <w:rPr>
          <w:spacing w:val="-1"/>
        </w:rPr>
        <w:t xml:space="preserve"> </w:t>
      </w:r>
      <w:r>
        <w:t>respectiv</w:t>
      </w:r>
      <w:r>
        <w:rPr>
          <w:spacing w:val="-4"/>
        </w:rPr>
        <w:t xml:space="preserve"> </w:t>
      </w:r>
      <w:r>
        <w:t>codul</w:t>
      </w:r>
      <w:r>
        <w:rPr>
          <w:spacing w:val="-1"/>
        </w:rPr>
        <w:t xml:space="preserve"> </w:t>
      </w:r>
      <w:r>
        <w:t>unic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identificare</w:t>
      </w:r>
      <w:r>
        <w:rPr>
          <w:spacing w:val="-4"/>
        </w:rPr>
        <w:t xml:space="preserve"> </w:t>
      </w:r>
      <w:r>
        <w:t>(CUI)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unul</w:t>
      </w:r>
      <w:r>
        <w:rPr>
          <w:spacing w:val="-1"/>
        </w:rPr>
        <w:t xml:space="preserve"> </w:t>
      </w:r>
      <w:r>
        <w:t>echivalent</w:t>
      </w:r>
      <w:r>
        <w:rPr>
          <w:spacing w:val="-4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persoane</w:t>
      </w:r>
      <w:r>
        <w:rPr>
          <w:spacing w:val="-1"/>
        </w:rPr>
        <w:t xml:space="preserve"> </w:t>
      </w:r>
      <w:r>
        <w:t>juridice;</w:t>
      </w:r>
    </w:p>
    <w:p w:rsidR="00040848" w:rsidRDefault="00EF3B96">
      <w:pPr>
        <w:pStyle w:val="BodyText"/>
        <w:spacing w:before="162" w:line="403" w:lineRule="auto"/>
        <w:ind w:right="190"/>
      </w:pPr>
      <w:r>
        <w:t>AA reprezintă anul din data evenimentului raportat; LL reprezintă luna din data evenimentului raportat;</w:t>
      </w:r>
      <w:r>
        <w:rPr>
          <w:spacing w:val="-47"/>
        </w:rPr>
        <w:t xml:space="preserve"> </w:t>
      </w:r>
      <w:r>
        <w:t>ZZ</w:t>
      </w:r>
      <w:r>
        <w:rPr>
          <w:spacing w:val="-1"/>
        </w:rPr>
        <w:t xml:space="preserve"> </w:t>
      </w:r>
      <w:r>
        <w:t>reprezintă ziua din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evenimentului raportat;</w:t>
      </w:r>
    </w:p>
    <w:p w:rsidR="00040848" w:rsidRDefault="00EF3B96">
      <w:pPr>
        <w:pStyle w:val="ListParagraph"/>
        <w:numPr>
          <w:ilvl w:val="0"/>
          <w:numId w:val="1"/>
        </w:numPr>
        <w:tabs>
          <w:tab w:val="left" w:pos="938"/>
        </w:tabs>
        <w:spacing w:line="256" w:lineRule="auto"/>
        <w:ind w:right="880" w:firstLine="0"/>
      </w:pPr>
      <w:r>
        <w:t>Data evenimentului raportat poate fi: - Data de la care se dorește înregistrarea in cazul</w:t>
      </w:r>
      <w:r>
        <w:rPr>
          <w:spacing w:val="-48"/>
        </w:rPr>
        <w:t xml:space="preserve"> </w:t>
      </w:r>
      <w:r>
        <w:t>fișierelor</w:t>
      </w:r>
      <w:r>
        <w:rPr>
          <w:spacing w:val="-1"/>
        </w:rPr>
        <w:t xml:space="preserve"> </w:t>
      </w:r>
      <w:r>
        <w:t>de înregistrare</w:t>
      </w:r>
      <w:r>
        <w:rPr>
          <w:spacing w:val="-3"/>
        </w:rPr>
        <w:t xml:space="preserve"> </w:t>
      </w:r>
      <w:r>
        <w:t>(cele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tipul</w:t>
      </w:r>
      <w:r>
        <w:rPr>
          <w:spacing w:val="-1"/>
        </w:rPr>
        <w:t xml:space="preserve"> </w:t>
      </w:r>
      <w:r>
        <w:t>RCSSACDXXX);</w:t>
      </w:r>
    </w:p>
    <w:p w:rsidR="00040848" w:rsidRDefault="00040848">
      <w:pPr>
        <w:spacing w:line="256" w:lineRule="auto"/>
        <w:sectPr w:rsidR="00040848">
          <w:pgSz w:w="12240" w:h="15840"/>
          <w:pgMar w:top="1400" w:right="1340" w:bottom="280" w:left="1340" w:header="708" w:footer="708" w:gutter="0"/>
          <w:cols w:space="708"/>
        </w:sectPr>
      </w:pPr>
    </w:p>
    <w:p w:rsidR="00040848" w:rsidRDefault="00EF3B96">
      <w:pPr>
        <w:pStyle w:val="ListParagraph"/>
        <w:numPr>
          <w:ilvl w:val="0"/>
          <w:numId w:val="1"/>
        </w:numPr>
        <w:tabs>
          <w:tab w:val="left" w:pos="938"/>
        </w:tabs>
        <w:spacing w:before="39" w:line="256" w:lineRule="auto"/>
        <w:ind w:right="242" w:firstLine="0"/>
      </w:pPr>
      <w:r>
        <w:lastRenderedPageBreak/>
        <w:t>Data atingerii poziției scurte nete ce trebuie raportate, in cazul fișierelor de raportare (cele de</w:t>
      </w:r>
      <w:r>
        <w:rPr>
          <w:spacing w:val="-47"/>
        </w:rPr>
        <w:t xml:space="preserve"> </w:t>
      </w:r>
      <w:r>
        <w:t>tipul</w:t>
      </w:r>
      <w:r>
        <w:rPr>
          <w:spacing w:val="-1"/>
        </w:rPr>
        <w:t xml:space="preserve"> </w:t>
      </w:r>
      <w:r>
        <w:t>RCSSACPXXX);</w:t>
      </w:r>
    </w:p>
    <w:p w:rsidR="00040848" w:rsidRDefault="00EF3B96">
      <w:pPr>
        <w:pStyle w:val="ListParagraph"/>
        <w:numPr>
          <w:ilvl w:val="0"/>
          <w:numId w:val="1"/>
        </w:numPr>
        <w:tabs>
          <w:tab w:val="left" w:pos="938"/>
        </w:tabs>
        <w:spacing w:before="165" w:line="256" w:lineRule="auto"/>
        <w:ind w:right="310" w:firstLine="0"/>
      </w:pPr>
      <w:r>
        <w:t xml:space="preserve">Pentru fișierele de </w:t>
      </w:r>
      <w:proofErr w:type="spellStart"/>
      <w:r>
        <w:t>cancelare</w:t>
      </w:r>
      <w:proofErr w:type="spellEnd"/>
      <w:r>
        <w:t xml:space="preserve"> - data evenimentului este data din numele fișierului pentru care</w:t>
      </w:r>
      <w:r>
        <w:rPr>
          <w:spacing w:val="-47"/>
        </w:rPr>
        <w:t xml:space="preserve"> </w:t>
      </w:r>
      <w:r>
        <w:t>se dorește</w:t>
      </w:r>
      <w:r>
        <w:rPr>
          <w:spacing w:val="1"/>
        </w:rPr>
        <w:t xml:space="preserve"> </w:t>
      </w:r>
      <w:r>
        <w:t>anularea.</w:t>
      </w:r>
    </w:p>
    <w:p w:rsidR="00040848" w:rsidRDefault="00EF3B96">
      <w:pPr>
        <w:pStyle w:val="BodyText"/>
        <w:spacing w:before="162" w:line="403" w:lineRule="auto"/>
        <w:ind w:right="1220"/>
      </w:pPr>
      <w:r>
        <w:t>VV reprezintă versiunea raportării – prima versiune va fi 10 (1.0), iar următoarele 11, 12 etc.</w:t>
      </w:r>
      <w:r>
        <w:rPr>
          <w:spacing w:val="-47"/>
        </w:rPr>
        <w:t xml:space="preserve"> </w:t>
      </w:r>
      <w:r>
        <w:t>Exemplu</w:t>
      </w:r>
      <w:r>
        <w:rPr>
          <w:spacing w:val="-2"/>
        </w:rPr>
        <w:t xml:space="preserve"> </w:t>
      </w:r>
      <w:r>
        <w:t>de denumire</w:t>
      </w:r>
      <w:r>
        <w:rPr>
          <w:spacing w:val="-3"/>
        </w:rPr>
        <w:t xml:space="preserve"> </w:t>
      </w:r>
      <w:r>
        <w:t xml:space="preserve">a unui </w:t>
      </w:r>
      <w:proofErr w:type="spellStart"/>
      <w:r>
        <w:t>fişier</w:t>
      </w:r>
      <w:proofErr w:type="spellEnd"/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raportor persoana</w:t>
      </w:r>
      <w:r>
        <w:rPr>
          <w:spacing w:val="-1"/>
        </w:rPr>
        <w:t xml:space="preserve"> </w:t>
      </w:r>
      <w:r>
        <w:t>juridica:</w:t>
      </w:r>
    </w:p>
    <w:p w:rsidR="00040848" w:rsidRDefault="00EF3B96">
      <w:pPr>
        <w:pStyle w:val="BodyText"/>
        <w:spacing w:line="266" w:lineRule="exact"/>
      </w:pPr>
      <w:r>
        <w:t>RCSSACDRPJ-</w:t>
      </w:r>
      <w:r>
        <w:rPr>
          <w:spacing w:val="-6"/>
        </w:rPr>
        <w:t xml:space="preserve"> </w:t>
      </w:r>
      <w:r>
        <w:t>6191660</w:t>
      </w:r>
      <w:r>
        <w:rPr>
          <w:spacing w:val="-5"/>
        </w:rPr>
        <w:t xml:space="preserve"> </w:t>
      </w:r>
      <w:r>
        <w:t>-12-11-01-10.xls</w:t>
      </w:r>
    </w:p>
    <w:p w:rsidR="00040848" w:rsidRDefault="00EF3B96">
      <w:pPr>
        <w:pStyle w:val="BodyText"/>
        <w:spacing w:before="185" w:line="254" w:lineRule="auto"/>
        <w:ind w:right="451"/>
      </w:pPr>
      <w:r>
        <w:t>După completarea formularului, acesta va fi semnat electronic, i se va aplica marca temporală și va fi</w:t>
      </w:r>
      <w:r>
        <w:rPr>
          <w:spacing w:val="-48"/>
        </w:rPr>
        <w:t xml:space="preserve"> </w:t>
      </w:r>
      <w:r>
        <w:t>transmis</w:t>
      </w:r>
      <w:r>
        <w:rPr>
          <w:spacing w:val="-4"/>
        </w:rPr>
        <w:t xml:space="preserve"> </w:t>
      </w:r>
      <w:r>
        <w:t>pe adresa de</w:t>
      </w:r>
      <w:r>
        <w:rPr>
          <w:spacing w:val="-2"/>
        </w:rPr>
        <w:t xml:space="preserve"> </w:t>
      </w:r>
      <w:r>
        <w:t xml:space="preserve">email </w:t>
      </w:r>
      <w:hyperlink r:id="rId12">
        <w:r>
          <w:rPr>
            <w:color w:val="0462C1"/>
            <w:u w:val="single" w:color="0462C1"/>
          </w:rPr>
          <w:t>short.selling@asfromania.ro</w:t>
        </w:r>
        <w:r>
          <w:rPr>
            <w:color w:val="0462C1"/>
            <w:spacing w:val="2"/>
          </w:rPr>
          <w:t xml:space="preserve"> </w:t>
        </w:r>
      </w:hyperlink>
      <w:r>
        <w:t>.</w:t>
      </w:r>
    </w:p>
    <w:p w:rsidR="00040848" w:rsidRDefault="00040848">
      <w:pPr>
        <w:pStyle w:val="BodyText"/>
        <w:spacing w:before="4"/>
        <w:ind w:left="0"/>
        <w:rPr>
          <w:sz w:val="9"/>
        </w:rPr>
      </w:pPr>
    </w:p>
    <w:p w:rsidR="00040848" w:rsidRDefault="00EF3B96">
      <w:pPr>
        <w:pStyle w:val="BodyText"/>
        <w:spacing w:before="57" w:line="256" w:lineRule="auto"/>
        <w:ind w:right="185"/>
      </w:pPr>
      <w:r>
        <w:t>Sistemul generează automat un răspuns care, în cazul primei raportări, va fi primit pe adresa de e-mail</w:t>
      </w:r>
      <w:r>
        <w:rPr>
          <w:spacing w:val="1"/>
        </w:rPr>
        <w:t xml:space="preserve"> </w:t>
      </w:r>
      <w:r>
        <w:t>de pe care s-a făcut transmiterea. În cazul în care în mesajul de răspuns sunt semnalate erori , persoana</w:t>
      </w:r>
      <w:r>
        <w:rPr>
          <w:spacing w:val="-4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transmis raportarea</w:t>
      </w:r>
      <w:r>
        <w:rPr>
          <w:spacing w:val="-5"/>
        </w:rPr>
        <w:t xml:space="preserve"> </w:t>
      </w:r>
      <w:r>
        <w:t>trebuie să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remedieze</w:t>
      </w:r>
      <w:r>
        <w:rPr>
          <w:spacing w:val="-3"/>
        </w:rPr>
        <w:t xml:space="preserve"> </w:t>
      </w:r>
      <w:r>
        <w:t>și să reia procedura de</w:t>
      </w:r>
      <w:r>
        <w:rPr>
          <w:spacing w:val="1"/>
        </w:rPr>
        <w:t xml:space="preserve"> </w:t>
      </w:r>
      <w:r>
        <w:t>transmitere.</w:t>
      </w:r>
    </w:p>
    <w:p w:rsidR="00040848" w:rsidRDefault="00EF3B96">
      <w:pPr>
        <w:pStyle w:val="BodyText"/>
        <w:spacing w:before="167"/>
        <w:jc w:val="both"/>
      </w:pPr>
      <w:r>
        <w:t>După</w:t>
      </w:r>
      <w:r>
        <w:rPr>
          <w:spacing w:val="-3"/>
        </w:rPr>
        <w:t xml:space="preserve"> </w:t>
      </w:r>
      <w:r>
        <w:t>transmiterea</w:t>
      </w:r>
      <w:r>
        <w:rPr>
          <w:spacing w:val="-2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fișier</w:t>
      </w:r>
      <w:r>
        <w:rPr>
          <w:spacing w:val="-3"/>
        </w:rPr>
        <w:t xml:space="preserve"> </w:t>
      </w:r>
      <w:r>
        <w:t>valid,</w:t>
      </w:r>
      <w:r>
        <w:rPr>
          <w:spacing w:val="-5"/>
        </w:rPr>
        <w:t xml:space="preserve"> </w:t>
      </w:r>
      <w:r>
        <w:t>conținând</w:t>
      </w:r>
      <w:r>
        <w:rPr>
          <w:spacing w:val="-3"/>
        </w:rPr>
        <w:t xml:space="preserve"> </w:t>
      </w:r>
      <w:r>
        <w:t>datele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înregistrare,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proofErr w:type="spellStart"/>
      <w:r>
        <w:t>respectivăeste</w:t>
      </w:r>
      <w:proofErr w:type="spellEnd"/>
    </w:p>
    <w:p w:rsidR="00040848" w:rsidRDefault="00EF3B96">
      <w:pPr>
        <w:pStyle w:val="BodyText"/>
        <w:spacing w:before="20" w:line="256" w:lineRule="auto"/>
      </w:pPr>
      <w:r>
        <w:t>recunoscută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raportor,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poate</w:t>
      </w:r>
      <w:r>
        <w:rPr>
          <w:spacing w:val="-2"/>
        </w:rPr>
        <w:t xml:space="preserve"> </w:t>
      </w:r>
      <w:r>
        <w:t>fi,</w:t>
      </w:r>
      <w:r>
        <w:rPr>
          <w:spacing w:val="-2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caz,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proofErr w:type="spellStart"/>
      <w:r>
        <w:t>detinatorul</w:t>
      </w:r>
      <w:proofErr w:type="spellEnd"/>
      <w:r>
        <w:rPr>
          <w:spacing w:val="-2"/>
        </w:rPr>
        <w:t xml:space="preserve"> </w:t>
      </w:r>
      <w:r>
        <w:t>pozițiilor</w:t>
      </w:r>
      <w:r>
        <w:rPr>
          <w:spacing w:val="-5"/>
        </w:rPr>
        <w:t xml:space="preserve"> </w:t>
      </w:r>
      <w:r>
        <w:t>scurte</w:t>
      </w:r>
      <w:r>
        <w:rPr>
          <w:spacing w:val="-4"/>
        </w:rPr>
        <w:t xml:space="preserve"> </w:t>
      </w:r>
      <w:r>
        <w:t>nete</w:t>
      </w:r>
      <w:r>
        <w:rPr>
          <w:spacing w:val="-47"/>
        </w:rPr>
        <w:t xml:space="preserve"> </w:t>
      </w:r>
      <w:r>
        <w:t>(investitor).</w:t>
      </w:r>
    </w:p>
    <w:p w:rsidR="00040848" w:rsidRDefault="00EF3B96">
      <w:pPr>
        <w:pStyle w:val="BodyText"/>
        <w:spacing w:before="167"/>
        <w:jc w:val="both"/>
      </w:pPr>
      <w:r>
        <w:t>La</w:t>
      </w:r>
      <w:r>
        <w:rPr>
          <w:spacing w:val="-1"/>
        </w:rPr>
        <w:t xml:space="preserve"> </w:t>
      </w:r>
      <w:r>
        <w:t>transmiterile</w:t>
      </w:r>
      <w:r>
        <w:rPr>
          <w:spacing w:val="-1"/>
        </w:rPr>
        <w:t xml:space="preserve"> </w:t>
      </w:r>
      <w:r>
        <w:t>ulterioare</w:t>
      </w:r>
      <w:r>
        <w:rPr>
          <w:spacing w:val="-1"/>
        </w:rPr>
        <w:t xml:space="preserve"> </w:t>
      </w:r>
      <w:r>
        <w:t>înregistrării,</w:t>
      </w:r>
      <w:r>
        <w:rPr>
          <w:spacing w:val="-1"/>
        </w:rPr>
        <w:t xml:space="preserve"> </w:t>
      </w:r>
      <w:r>
        <w:t>răspunsul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primit pe</w:t>
      </w:r>
      <w:r>
        <w:rPr>
          <w:spacing w:val="-3"/>
        </w:rPr>
        <w:t xml:space="preserve"> </w:t>
      </w:r>
      <w:r>
        <w:t>adresa de contact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conținutul</w:t>
      </w:r>
    </w:p>
    <w:p w:rsidR="00040848" w:rsidRDefault="00EF3B96">
      <w:pPr>
        <w:pStyle w:val="BodyText"/>
        <w:spacing w:before="19" w:line="259" w:lineRule="auto"/>
        <w:ind w:right="422"/>
        <w:jc w:val="both"/>
      </w:pPr>
      <w:r>
        <w:t>formularului. În cazul în care se dorește corectarea înregistrării în vederea raportării, trebuie trimis în</w:t>
      </w:r>
      <w:r>
        <w:rPr>
          <w:spacing w:val="-47"/>
        </w:rPr>
        <w:t xml:space="preserve"> </w:t>
      </w:r>
      <w:r>
        <w:t>mod</w:t>
      </w:r>
      <w:r>
        <w:rPr>
          <w:spacing w:val="-5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fișier</w:t>
      </w:r>
      <w:r>
        <w:rPr>
          <w:spacing w:val="-2"/>
        </w:rPr>
        <w:t xml:space="preserve"> </w:t>
      </w:r>
      <w:r>
        <w:t>“.</w:t>
      </w:r>
      <w:proofErr w:type="spellStart"/>
      <w:r>
        <w:t>xls</w:t>
      </w:r>
      <w:proofErr w:type="spellEnd"/>
      <w:r>
        <w:t>”,</w:t>
      </w:r>
      <w:r>
        <w:rPr>
          <w:spacing w:val="-3"/>
        </w:rPr>
        <w:t xml:space="preserve"> </w:t>
      </w:r>
      <w:r>
        <w:t>cu prefixul</w:t>
      </w:r>
      <w:r>
        <w:rPr>
          <w:spacing w:val="-2"/>
        </w:rPr>
        <w:t xml:space="preserve"> </w:t>
      </w:r>
      <w:r>
        <w:t>„C”</w:t>
      </w:r>
      <w:r>
        <w:rPr>
          <w:spacing w:val="-1"/>
        </w:rPr>
        <w:t xml:space="preserve"> </w:t>
      </w:r>
      <w:r>
        <w:t>(</w:t>
      </w:r>
      <w:proofErr w:type="spellStart"/>
      <w:r>
        <w:t>cancel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anulare) urmat de</w:t>
      </w:r>
      <w:r>
        <w:rPr>
          <w:spacing w:val="-2"/>
        </w:rPr>
        <w:t xml:space="preserve"> </w:t>
      </w:r>
      <w:r>
        <w:t>codul folosit</w:t>
      </w:r>
      <w:r>
        <w:rPr>
          <w:spacing w:val="-1"/>
        </w:rPr>
        <w:t xml:space="preserve"> </w:t>
      </w:r>
      <w:r>
        <w:t>anterior la</w:t>
      </w:r>
    </w:p>
    <w:p w:rsidR="00040848" w:rsidRDefault="00EF3B96">
      <w:pPr>
        <w:pStyle w:val="BodyText"/>
        <w:spacing w:before="1" w:line="256" w:lineRule="auto"/>
        <w:ind w:right="120"/>
        <w:jc w:val="both"/>
      </w:pPr>
      <w:r>
        <w:t xml:space="preserve">înregistrare (de ex. raportarea inițiala este </w:t>
      </w:r>
      <w:r>
        <w:rPr>
          <w:b/>
        </w:rPr>
        <w:t>R</w:t>
      </w:r>
      <w:r>
        <w:t>CSSACDRPJ, iar cea folosită pentru a anula înregistrarea este</w:t>
      </w:r>
      <w:r>
        <w:rPr>
          <w:spacing w:val="-47"/>
        </w:rPr>
        <w:t xml:space="preserve"> </w:t>
      </w:r>
      <w:r>
        <w:rPr>
          <w:b/>
        </w:rPr>
        <w:t>C</w:t>
      </w:r>
      <w:r>
        <w:t>CSSACDRPJ) și aceeași dată ca și fișierul raportat inițial și care va conține datele care se vor a fi anulate,</w:t>
      </w:r>
      <w:r>
        <w:rPr>
          <w:spacing w:val="-47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transmite din</w:t>
      </w:r>
      <w:r>
        <w:rPr>
          <w:spacing w:val="-3"/>
        </w:rPr>
        <w:t xml:space="preserve"> </w:t>
      </w:r>
      <w:r>
        <w:t>nou</w:t>
      </w:r>
      <w:r>
        <w:rPr>
          <w:spacing w:val="-1"/>
        </w:rPr>
        <w:t xml:space="preserve"> </w:t>
      </w:r>
      <w:r>
        <w:t>fișierul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prefixul</w:t>
      </w:r>
      <w:r>
        <w:rPr>
          <w:spacing w:val="-2"/>
        </w:rPr>
        <w:t xml:space="preserve"> </w:t>
      </w:r>
      <w:r>
        <w:t>„R”,</w:t>
      </w:r>
      <w:r>
        <w:rPr>
          <w:spacing w:val="-2"/>
        </w:rPr>
        <w:t xml:space="preserve"> </w:t>
      </w:r>
      <w:r>
        <w:t>completat</w:t>
      </w:r>
      <w:r>
        <w:rPr>
          <w:spacing w:val="-1"/>
        </w:rPr>
        <w:t xml:space="preserve"> </w:t>
      </w:r>
      <w:r>
        <w:t>cu datele</w:t>
      </w:r>
      <w:r>
        <w:rPr>
          <w:spacing w:val="-1"/>
        </w:rPr>
        <w:t xml:space="preserve"> </w:t>
      </w:r>
      <w:r>
        <w:t>corecte.</w:t>
      </w:r>
    </w:p>
    <w:p w:rsidR="00040848" w:rsidRDefault="00EF3B96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spacing w:before="165"/>
        <w:ind w:hanging="721"/>
      </w:pPr>
      <w:r>
        <w:t>Raportarea</w:t>
      </w:r>
      <w:r>
        <w:rPr>
          <w:spacing w:val="-3"/>
        </w:rPr>
        <w:t xml:space="preserve"> </w:t>
      </w:r>
      <w:r>
        <w:t>propriu-zisă</w:t>
      </w:r>
    </w:p>
    <w:p w:rsidR="00040848" w:rsidRDefault="00EF3B96">
      <w:pPr>
        <w:pStyle w:val="BodyText"/>
        <w:spacing w:before="183" w:line="256" w:lineRule="auto"/>
        <w:ind w:right="946"/>
      </w:pPr>
      <w:r>
        <w:t>Ulterior înregistrării, orice persoană care trebuie să efectueze o raportare va completa unul din</w:t>
      </w:r>
      <w:r>
        <w:rPr>
          <w:spacing w:val="-47"/>
        </w:rPr>
        <w:t xml:space="preserve"> </w:t>
      </w:r>
      <w:r>
        <w:t>formularele</w:t>
      </w:r>
      <w:r>
        <w:rPr>
          <w:spacing w:val="-2"/>
        </w:rPr>
        <w:t xml:space="preserve"> </w:t>
      </w:r>
      <w:r>
        <w:t>codificate</w:t>
      </w:r>
      <w:r>
        <w:rPr>
          <w:spacing w:val="-2"/>
        </w:rPr>
        <w:t xml:space="preserve"> </w:t>
      </w:r>
      <w:r>
        <w:t>RCSSAC</w:t>
      </w:r>
      <w:r>
        <w:rPr>
          <w:b/>
        </w:rPr>
        <w:t>P</w:t>
      </w:r>
      <w:r>
        <w:t>XXX.</w:t>
      </w:r>
    </w:p>
    <w:p w:rsidR="00040848" w:rsidRDefault="00EF3B96">
      <w:pPr>
        <w:pStyle w:val="BodyText"/>
        <w:spacing w:before="164" w:line="256" w:lineRule="auto"/>
        <w:ind w:right="726"/>
        <w:jc w:val="both"/>
      </w:pPr>
      <w:r>
        <w:t xml:space="preserve">Formularul tip poate fi descărcat de la adresa </w:t>
      </w:r>
      <w:hyperlink r:id="rId13" w:history="1">
        <w:r w:rsidR="00651547" w:rsidRPr="00564132">
          <w:rPr>
            <w:rStyle w:val="Hyperlink"/>
          </w:rPr>
          <w:t>https://www.asfromania.ro/ro/a/1964/raportare-pozi%C8%9Bii-scurte-nete</w:t>
        </w:r>
      </w:hyperlink>
      <w:r w:rsidR="00651547" w:rsidRPr="00564132">
        <w:t>.</w:t>
      </w:r>
    </w:p>
    <w:p w:rsidR="00040848" w:rsidRDefault="00040848">
      <w:pPr>
        <w:pStyle w:val="BodyText"/>
        <w:spacing w:before="1"/>
        <w:ind w:left="0"/>
        <w:rPr>
          <w:sz w:val="9"/>
        </w:rPr>
      </w:pPr>
    </w:p>
    <w:p w:rsidR="00040848" w:rsidRDefault="00EF3B96">
      <w:pPr>
        <w:pStyle w:val="BodyText"/>
        <w:spacing w:before="56" w:line="259" w:lineRule="auto"/>
        <w:ind w:right="153"/>
      </w:pPr>
      <w:r>
        <w:t>Similar formularelor de înregistrare, persoana care raportează are la dispoziție două variante, “</w:t>
      </w:r>
      <w:r>
        <w:rPr>
          <w:b/>
        </w:rPr>
        <w:t>R</w:t>
      </w:r>
      <w:r>
        <w:t>” și “</w:t>
      </w:r>
      <w:r>
        <w:rPr>
          <w:b/>
        </w:rPr>
        <w:t>I</w:t>
      </w:r>
      <w:r>
        <w:t>”,</w:t>
      </w:r>
      <w:r>
        <w:rPr>
          <w:spacing w:val="1"/>
        </w:rPr>
        <w:t xml:space="preserve"> </w:t>
      </w:r>
      <w:r>
        <w:t>în funcție de calitatea avută la înregistrare – raportor (în numele deținătorului pozițiilor scurte nete) sau</w:t>
      </w:r>
      <w:r>
        <w:rPr>
          <w:spacing w:val="-47"/>
        </w:rPr>
        <w:t xml:space="preserve"> </w:t>
      </w:r>
      <w:r>
        <w:t xml:space="preserve">investitor (deținătorul pozițiilor scurte nete) și poate alege apoi tipul entității – </w:t>
      </w:r>
      <w:r>
        <w:rPr>
          <w:b/>
        </w:rPr>
        <w:t xml:space="preserve">PF </w:t>
      </w:r>
      <w:r>
        <w:t>(persoană fizică) sau</w:t>
      </w:r>
      <w:r>
        <w:rPr>
          <w:spacing w:val="1"/>
        </w:rPr>
        <w:t xml:space="preserve"> </w:t>
      </w:r>
      <w:r>
        <w:rPr>
          <w:b/>
        </w:rPr>
        <w:t>PJ</w:t>
      </w:r>
      <w:r>
        <w:rPr>
          <w:b/>
          <w:spacing w:val="-2"/>
        </w:rPr>
        <w:t xml:space="preserve"> </w:t>
      </w:r>
      <w:r>
        <w:t>(persoană</w:t>
      </w:r>
      <w:r>
        <w:rPr>
          <w:spacing w:val="-3"/>
        </w:rPr>
        <w:t xml:space="preserve"> </w:t>
      </w:r>
      <w:r>
        <w:t>juridică).</w:t>
      </w:r>
    </w:p>
    <w:p w:rsidR="00040848" w:rsidRDefault="00EF3B96">
      <w:pPr>
        <w:pStyle w:val="BodyText"/>
        <w:spacing w:before="156"/>
      </w:pPr>
      <w:r>
        <w:t>Denumirea</w:t>
      </w:r>
      <w:r>
        <w:rPr>
          <w:spacing w:val="-1"/>
        </w:rPr>
        <w:t xml:space="preserve"> </w:t>
      </w:r>
      <w:r>
        <w:t>fișierului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face similar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regulile</w:t>
      </w:r>
      <w:r>
        <w:rPr>
          <w:spacing w:val="-2"/>
        </w:rPr>
        <w:t xml:space="preserve"> </w:t>
      </w:r>
      <w:r>
        <w:t>enunțate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capitolul</w:t>
      </w:r>
      <w:r>
        <w:rPr>
          <w:spacing w:val="-2"/>
        </w:rPr>
        <w:t xml:space="preserve"> </w:t>
      </w:r>
      <w:r>
        <w:t>anterior.</w:t>
      </w:r>
    </w:p>
    <w:p w:rsidR="00040848" w:rsidRDefault="00EF3B96">
      <w:pPr>
        <w:pStyle w:val="BodyText"/>
        <w:spacing w:before="185"/>
      </w:pPr>
      <w:r>
        <w:t>De</w:t>
      </w:r>
      <w:r>
        <w:rPr>
          <w:spacing w:val="-1"/>
        </w:rPr>
        <w:t xml:space="preserve"> </w:t>
      </w:r>
      <w:r>
        <w:t>asemenea,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dorește</w:t>
      </w:r>
      <w:r>
        <w:rPr>
          <w:spacing w:val="-3"/>
        </w:rPr>
        <w:t xml:space="preserve"> </w:t>
      </w:r>
      <w:r>
        <w:t>corectarea</w:t>
      </w:r>
      <w:r>
        <w:rPr>
          <w:spacing w:val="-1"/>
        </w:rPr>
        <w:t xml:space="preserve"> </w:t>
      </w:r>
      <w:r>
        <w:t>raportării,</w:t>
      </w:r>
      <w:r>
        <w:rPr>
          <w:spacing w:val="-3"/>
        </w:rPr>
        <w:t xml:space="preserve"> </w:t>
      </w:r>
      <w:r>
        <w:t>trebuie</w:t>
      </w:r>
      <w:r>
        <w:rPr>
          <w:spacing w:val="-3"/>
        </w:rPr>
        <w:t xml:space="preserve"> </w:t>
      </w:r>
      <w:r>
        <w:t>trimis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fișier</w:t>
      </w:r>
      <w:r>
        <w:rPr>
          <w:spacing w:val="-1"/>
        </w:rPr>
        <w:t xml:space="preserve"> </w:t>
      </w:r>
      <w:r>
        <w:t>“</w:t>
      </w:r>
      <w:proofErr w:type="spellStart"/>
      <w:r>
        <w:t>xls</w:t>
      </w:r>
      <w:proofErr w:type="spellEnd"/>
      <w:r>
        <w:t>”,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prefixul</w:t>
      </w:r>
    </w:p>
    <w:p w:rsidR="00040848" w:rsidRDefault="00EF3B96">
      <w:pPr>
        <w:pStyle w:val="BodyText"/>
        <w:spacing w:before="22"/>
      </w:pPr>
      <w:r>
        <w:t>„C”</w:t>
      </w:r>
      <w:r>
        <w:rPr>
          <w:spacing w:val="-2"/>
        </w:rPr>
        <w:t xml:space="preserve"> </w:t>
      </w:r>
      <w:r>
        <w:t>(</w:t>
      </w:r>
      <w:proofErr w:type="spellStart"/>
      <w:r>
        <w:t>cancel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corecție) urmat</w:t>
      </w:r>
      <w:r>
        <w:rPr>
          <w:spacing w:val="-1"/>
        </w:rPr>
        <w:t xml:space="preserve"> </w:t>
      </w:r>
      <w:r>
        <w:t>de codul</w:t>
      </w:r>
      <w:r>
        <w:rPr>
          <w:spacing w:val="-1"/>
        </w:rPr>
        <w:t xml:space="preserve"> </w:t>
      </w:r>
      <w:r>
        <w:t>folosit anterior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raportare (de</w:t>
      </w:r>
      <w:r>
        <w:rPr>
          <w:spacing w:val="-1"/>
        </w:rPr>
        <w:t xml:space="preserve"> </w:t>
      </w:r>
      <w:r>
        <w:t>ex.</w:t>
      </w:r>
      <w:r>
        <w:rPr>
          <w:spacing w:val="-3"/>
        </w:rPr>
        <w:t xml:space="preserve"> </w:t>
      </w:r>
      <w:r>
        <w:t>raportarea</w:t>
      </w:r>
      <w:r>
        <w:rPr>
          <w:spacing w:val="-1"/>
        </w:rPr>
        <w:t xml:space="preserve"> </w:t>
      </w:r>
      <w:r>
        <w:t>inițiala</w:t>
      </w:r>
      <w:r>
        <w:rPr>
          <w:spacing w:val="-4"/>
        </w:rPr>
        <w:t xml:space="preserve"> </w:t>
      </w:r>
      <w:r>
        <w:t>este</w:t>
      </w:r>
    </w:p>
    <w:p w:rsidR="00040848" w:rsidRDefault="00EF3B96">
      <w:pPr>
        <w:pStyle w:val="BodyText"/>
        <w:spacing w:before="19" w:line="256" w:lineRule="auto"/>
        <w:ind w:right="100"/>
      </w:pPr>
      <w:r>
        <w:rPr>
          <w:b/>
        </w:rPr>
        <w:t>R</w:t>
      </w:r>
      <w:r>
        <w:t xml:space="preserve">CSSACPRPJ, iar cea folosită pentru a anula înregistrarea este </w:t>
      </w:r>
      <w:r>
        <w:rPr>
          <w:b/>
        </w:rPr>
        <w:t>C</w:t>
      </w:r>
      <w:r>
        <w:t>CSSACPRPJ), în mod similar cu corectarea</w:t>
      </w:r>
      <w:r>
        <w:rPr>
          <w:spacing w:val="-47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formular</w:t>
      </w:r>
      <w:r>
        <w:rPr>
          <w:spacing w:val="-2"/>
        </w:rPr>
        <w:t xml:space="preserve"> </w:t>
      </w:r>
      <w:r>
        <w:t>de înregistrare,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transmite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nou</w:t>
      </w:r>
      <w:r>
        <w:rPr>
          <w:spacing w:val="-2"/>
        </w:rPr>
        <w:t xml:space="preserve"> </w:t>
      </w:r>
      <w:r>
        <w:t>fișierul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prefixul</w:t>
      </w:r>
      <w:r>
        <w:rPr>
          <w:spacing w:val="-3"/>
        </w:rPr>
        <w:t xml:space="preserve"> </w:t>
      </w:r>
      <w:r>
        <w:t>„R”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datele</w:t>
      </w:r>
      <w:r>
        <w:rPr>
          <w:spacing w:val="-2"/>
        </w:rPr>
        <w:t xml:space="preserve"> </w:t>
      </w:r>
      <w:r>
        <w:t>corecte.</w:t>
      </w:r>
    </w:p>
    <w:p w:rsidR="00040848" w:rsidRDefault="00EF3B96">
      <w:pPr>
        <w:pStyle w:val="BodyText"/>
        <w:spacing w:before="162"/>
      </w:pPr>
      <w:r>
        <w:t>Mai</w:t>
      </w:r>
      <w:r>
        <w:rPr>
          <w:spacing w:val="-2"/>
        </w:rPr>
        <w:t xml:space="preserve"> </w:t>
      </w:r>
      <w:r>
        <w:t>jos</w:t>
      </w:r>
      <w:r>
        <w:rPr>
          <w:spacing w:val="-2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explicate</w:t>
      </w:r>
      <w:r>
        <w:rPr>
          <w:spacing w:val="-1"/>
        </w:rPr>
        <w:t xml:space="preserve"> </w:t>
      </w:r>
      <w:r>
        <w:t>câmpurile</w:t>
      </w:r>
      <w:r>
        <w:rPr>
          <w:spacing w:val="-1"/>
        </w:rPr>
        <w:t xml:space="preserve"> </w:t>
      </w:r>
      <w:r>
        <w:t>cuprinse</w:t>
      </w:r>
      <w:r>
        <w:rPr>
          <w:spacing w:val="-1"/>
        </w:rPr>
        <w:t xml:space="preserve"> </w:t>
      </w:r>
      <w:bookmarkStart w:id="0" w:name="_GoBack"/>
      <w:bookmarkEnd w:id="0"/>
      <w:r>
        <w:t>in</w:t>
      </w:r>
      <w:r>
        <w:rPr>
          <w:spacing w:val="-3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formulare/machete</w:t>
      </w:r>
      <w:r>
        <w:rPr>
          <w:spacing w:val="-4"/>
        </w:rPr>
        <w:t xml:space="preserve"> </w:t>
      </w:r>
      <w:r>
        <w:t>descrise</w:t>
      </w:r>
      <w:r>
        <w:rPr>
          <w:spacing w:val="-1"/>
        </w:rPr>
        <w:t xml:space="preserve"> </w:t>
      </w:r>
      <w:r>
        <w:t>anterior:</w:t>
      </w:r>
    </w:p>
    <w:p w:rsidR="00040848" w:rsidRDefault="00040848">
      <w:pPr>
        <w:sectPr w:rsidR="00040848">
          <w:pgSz w:w="12240" w:h="15840"/>
          <w:pgMar w:top="1400" w:right="1340" w:bottom="280" w:left="1340" w:header="708" w:footer="708" w:gutter="0"/>
          <w:cols w:space="708"/>
        </w:sectPr>
      </w:pPr>
    </w:p>
    <w:p w:rsidR="00040848" w:rsidRDefault="00040848">
      <w:pPr>
        <w:pStyle w:val="BodyText"/>
        <w:spacing w:before="4"/>
        <w:ind w:left="0"/>
        <w:rPr>
          <w:sz w:val="3"/>
        </w:rPr>
      </w:pPr>
    </w:p>
    <w:p w:rsidR="00040848" w:rsidRDefault="00EF3B96">
      <w:pPr>
        <w:pStyle w:val="BodyText"/>
        <w:rPr>
          <w:sz w:val="20"/>
        </w:rPr>
      </w:pPr>
      <w:r>
        <w:rPr>
          <w:noProof/>
          <w:sz w:val="20"/>
          <w:lang w:eastAsia="ro-RO"/>
        </w:rPr>
        <w:drawing>
          <wp:inline distT="0" distB="0" distL="0" distR="0">
            <wp:extent cx="5925531" cy="17362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531" cy="1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48" w:rsidRDefault="00EF3B96">
      <w:pPr>
        <w:pStyle w:val="BodyText"/>
        <w:spacing w:before="10"/>
        <w:ind w:left="0"/>
        <w:rPr>
          <w:sz w:val="12"/>
        </w:rPr>
      </w:pPr>
      <w:r>
        <w:rPr>
          <w:noProof/>
          <w:lang w:eastAsia="ro-R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124192</wp:posOffset>
            </wp:positionV>
            <wp:extent cx="5883489" cy="51892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489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0848">
      <w:pgSz w:w="12240" w:h="15840"/>
      <w:pgMar w:top="150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B64"/>
    <w:multiLevelType w:val="hybridMultilevel"/>
    <w:tmpl w:val="76D66304"/>
    <w:lvl w:ilvl="0" w:tplc="F08A6A8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36A95EC">
      <w:numFmt w:val="bullet"/>
      <w:lvlText w:val="•"/>
      <w:lvlJc w:val="left"/>
      <w:pPr>
        <w:ind w:left="1694" w:hanging="360"/>
      </w:pPr>
      <w:rPr>
        <w:rFonts w:hint="default"/>
        <w:lang w:val="ro-RO" w:eastAsia="en-US" w:bidi="ar-SA"/>
      </w:rPr>
    </w:lvl>
    <w:lvl w:ilvl="2" w:tplc="02748E60">
      <w:numFmt w:val="bullet"/>
      <w:lvlText w:val="•"/>
      <w:lvlJc w:val="left"/>
      <w:pPr>
        <w:ind w:left="2568" w:hanging="360"/>
      </w:pPr>
      <w:rPr>
        <w:rFonts w:hint="default"/>
        <w:lang w:val="ro-RO" w:eastAsia="en-US" w:bidi="ar-SA"/>
      </w:rPr>
    </w:lvl>
    <w:lvl w:ilvl="3" w:tplc="A1CA2BD0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4" w:tplc="4F5AC9CA">
      <w:numFmt w:val="bullet"/>
      <w:lvlText w:val="•"/>
      <w:lvlJc w:val="left"/>
      <w:pPr>
        <w:ind w:left="4316" w:hanging="360"/>
      </w:pPr>
      <w:rPr>
        <w:rFonts w:hint="default"/>
        <w:lang w:val="ro-RO" w:eastAsia="en-US" w:bidi="ar-SA"/>
      </w:rPr>
    </w:lvl>
    <w:lvl w:ilvl="5" w:tplc="CE3E97CC">
      <w:numFmt w:val="bullet"/>
      <w:lvlText w:val="•"/>
      <w:lvlJc w:val="left"/>
      <w:pPr>
        <w:ind w:left="5190" w:hanging="360"/>
      </w:pPr>
      <w:rPr>
        <w:rFonts w:hint="default"/>
        <w:lang w:val="ro-RO" w:eastAsia="en-US" w:bidi="ar-SA"/>
      </w:rPr>
    </w:lvl>
    <w:lvl w:ilvl="6" w:tplc="EB58372A">
      <w:numFmt w:val="bullet"/>
      <w:lvlText w:val="•"/>
      <w:lvlJc w:val="left"/>
      <w:pPr>
        <w:ind w:left="6064" w:hanging="360"/>
      </w:pPr>
      <w:rPr>
        <w:rFonts w:hint="default"/>
        <w:lang w:val="ro-RO" w:eastAsia="en-US" w:bidi="ar-SA"/>
      </w:rPr>
    </w:lvl>
    <w:lvl w:ilvl="7" w:tplc="93DE39DE">
      <w:numFmt w:val="bullet"/>
      <w:lvlText w:val="•"/>
      <w:lvlJc w:val="left"/>
      <w:pPr>
        <w:ind w:left="6938" w:hanging="360"/>
      </w:pPr>
      <w:rPr>
        <w:rFonts w:hint="default"/>
        <w:lang w:val="ro-RO" w:eastAsia="en-US" w:bidi="ar-SA"/>
      </w:rPr>
    </w:lvl>
    <w:lvl w:ilvl="8" w:tplc="84F4F9A4">
      <w:numFmt w:val="bullet"/>
      <w:lvlText w:val="•"/>
      <w:lvlJc w:val="left"/>
      <w:pPr>
        <w:ind w:left="781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0283B57"/>
    <w:multiLevelType w:val="hybridMultilevel"/>
    <w:tmpl w:val="647C8946"/>
    <w:lvl w:ilvl="0" w:tplc="ACDC0180">
      <w:numFmt w:val="bullet"/>
      <w:lvlText w:val="-"/>
      <w:lvlJc w:val="left"/>
      <w:pPr>
        <w:ind w:left="820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5A20BB4">
      <w:numFmt w:val="bullet"/>
      <w:lvlText w:val="•"/>
      <w:lvlJc w:val="left"/>
      <w:pPr>
        <w:ind w:left="1694" w:hanging="118"/>
      </w:pPr>
      <w:rPr>
        <w:rFonts w:hint="default"/>
        <w:lang w:val="ro-RO" w:eastAsia="en-US" w:bidi="ar-SA"/>
      </w:rPr>
    </w:lvl>
    <w:lvl w:ilvl="2" w:tplc="6B808C98">
      <w:numFmt w:val="bullet"/>
      <w:lvlText w:val="•"/>
      <w:lvlJc w:val="left"/>
      <w:pPr>
        <w:ind w:left="2568" w:hanging="118"/>
      </w:pPr>
      <w:rPr>
        <w:rFonts w:hint="default"/>
        <w:lang w:val="ro-RO" w:eastAsia="en-US" w:bidi="ar-SA"/>
      </w:rPr>
    </w:lvl>
    <w:lvl w:ilvl="3" w:tplc="0CFC5D6C">
      <w:numFmt w:val="bullet"/>
      <w:lvlText w:val="•"/>
      <w:lvlJc w:val="left"/>
      <w:pPr>
        <w:ind w:left="3442" w:hanging="118"/>
      </w:pPr>
      <w:rPr>
        <w:rFonts w:hint="default"/>
        <w:lang w:val="ro-RO" w:eastAsia="en-US" w:bidi="ar-SA"/>
      </w:rPr>
    </w:lvl>
    <w:lvl w:ilvl="4" w:tplc="88EE7568">
      <w:numFmt w:val="bullet"/>
      <w:lvlText w:val="•"/>
      <w:lvlJc w:val="left"/>
      <w:pPr>
        <w:ind w:left="4316" w:hanging="118"/>
      </w:pPr>
      <w:rPr>
        <w:rFonts w:hint="default"/>
        <w:lang w:val="ro-RO" w:eastAsia="en-US" w:bidi="ar-SA"/>
      </w:rPr>
    </w:lvl>
    <w:lvl w:ilvl="5" w:tplc="705A9A8C">
      <w:numFmt w:val="bullet"/>
      <w:lvlText w:val="•"/>
      <w:lvlJc w:val="left"/>
      <w:pPr>
        <w:ind w:left="5190" w:hanging="118"/>
      </w:pPr>
      <w:rPr>
        <w:rFonts w:hint="default"/>
        <w:lang w:val="ro-RO" w:eastAsia="en-US" w:bidi="ar-SA"/>
      </w:rPr>
    </w:lvl>
    <w:lvl w:ilvl="6" w:tplc="9CEEDC74">
      <w:numFmt w:val="bullet"/>
      <w:lvlText w:val="•"/>
      <w:lvlJc w:val="left"/>
      <w:pPr>
        <w:ind w:left="6064" w:hanging="118"/>
      </w:pPr>
      <w:rPr>
        <w:rFonts w:hint="default"/>
        <w:lang w:val="ro-RO" w:eastAsia="en-US" w:bidi="ar-SA"/>
      </w:rPr>
    </w:lvl>
    <w:lvl w:ilvl="7" w:tplc="FD320F7A">
      <w:numFmt w:val="bullet"/>
      <w:lvlText w:val="•"/>
      <w:lvlJc w:val="left"/>
      <w:pPr>
        <w:ind w:left="6938" w:hanging="118"/>
      </w:pPr>
      <w:rPr>
        <w:rFonts w:hint="default"/>
        <w:lang w:val="ro-RO" w:eastAsia="en-US" w:bidi="ar-SA"/>
      </w:rPr>
    </w:lvl>
    <w:lvl w:ilvl="8" w:tplc="391A1784">
      <w:numFmt w:val="bullet"/>
      <w:lvlText w:val="•"/>
      <w:lvlJc w:val="left"/>
      <w:pPr>
        <w:ind w:left="7812" w:hanging="118"/>
      </w:pPr>
      <w:rPr>
        <w:rFonts w:hint="default"/>
        <w:lang w:val="ro-RO" w:eastAsia="en-US" w:bidi="ar-SA"/>
      </w:rPr>
    </w:lvl>
  </w:abstractNum>
  <w:abstractNum w:abstractNumId="2" w15:restartNumberingAfterBreak="0">
    <w:nsid w:val="49A742F3"/>
    <w:multiLevelType w:val="hybridMultilevel"/>
    <w:tmpl w:val="3DB0E95C"/>
    <w:lvl w:ilvl="0" w:tplc="1DC6BB16">
      <w:start w:val="1"/>
      <w:numFmt w:val="upperRoman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D9CC0F04">
      <w:numFmt w:val="bullet"/>
      <w:lvlText w:val="•"/>
      <w:lvlJc w:val="left"/>
      <w:pPr>
        <w:ind w:left="2018" w:hanging="720"/>
      </w:pPr>
      <w:rPr>
        <w:rFonts w:hint="default"/>
        <w:lang w:val="ro-RO" w:eastAsia="en-US" w:bidi="ar-SA"/>
      </w:rPr>
    </w:lvl>
    <w:lvl w:ilvl="2" w:tplc="605C0F00">
      <w:numFmt w:val="bullet"/>
      <w:lvlText w:val="•"/>
      <w:lvlJc w:val="left"/>
      <w:pPr>
        <w:ind w:left="2856" w:hanging="720"/>
      </w:pPr>
      <w:rPr>
        <w:rFonts w:hint="default"/>
        <w:lang w:val="ro-RO" w:eastAsia="en-US" w:bidi="ar-SA"/>
      </w:rPr>
    </w:lvl>
    <w:lvl w:ilvl="3" w:tplc="D8DE4284">
      <w:numFmt w:val="bullet"/>
      <w:lvlText w:val="•"/>
      <w:lvlJc w:val="left"/>
      <w:pPr>
        <w:ind w:left="3694" w:hanging="720"/>
      </w:pPr>
      <w:rPr>
        <w:rFonts w:hint="default"/>
        <w:lang w:val="ro-RO" w:eastAsia="en-US" w:bidi="ar-SA"/>
      </w:rPr>
    </w:lvl>
    <w:lvl w:ilvl="4" w:tplc="24CAA806">
      <w:numFmt w:val="bullet"/>
      <w:lvlText w:val="•"/>
      <w:lvlJc w:val="left"/>
      <w:pPr>
        <w:ind w:left="4532" w:hanging="720"/>
      </w:pPr>
      <w:rPr>
        <w:rFonts w:hint="default"/>
        <w:lang w:val="ro-RO" w:eastAsia="en-US" w:bidi="ar-SA"/>
      </w:rPr>
    </w:lvl>
    <w:lvl w:ilvl="5" w:tplc="71E278B8">
      <w:numFmt w:val="bullet"/>
      <w:lvlText w:val="•"/>
      <w:lvlJc w:val="left"/>
      <w:pPr>
        <w:ind w:left="5370" w:hanging="720"/>
      </w:pPr>
      <w:rPr>
        <w:rFonts w:hint="default"/>
        <w:lang w:val="ro-RO" w:eastAsia="en-US" w:bidi="ar-SA"/>
      </w:rPr>
    </w:lvl>
    <w:lvl w:ilvl="6" w:tplc="B3FEC1FC">
      <w:numFmt w:val="bullet"/>
      <w:lvlText w:val="•"/>
      <w:lvlJc w:val="left"/>
      <w:pPr>
        <w:ind w:left="6208" w:hanging="720"/>
      </w:pPr>
      <w:rPr>
        <w:rFonts w:hint="default"/>
        <w:lang w:val="ro-RO" w:eastAsia="en-US" w:bidi="ar-SA"/>
      </w:rPr>
    </w:lvl>
    <w:lvl w:ilvl="7" w:tplc="6F98790C">
      <w:numFmt w:val="bullet"/>
      <w:lvlText w:val="•"/>
      <w:lvlJc w:val="left"/>
      <w:pPr>
        <w:ind w:left="7046" w:hanging="720"/>
      </w:pPr>
      <w:rPr>
        <w:rFonts w:hint="default"/>
        <w:lang w:val="ro-RO" w:eastAsia="en-US" w:bidi="ar-SA"/>
      </w:rPr>
    </w:lvl>
    <w:lvl w:ilvl="8" w:tplc="1D0CDA60">
      <w:numFmt w:val="bullet"/>
      <w:lvlText w:val="•"/>
      <w:lvlJc w:val="left"/>
      <w:pPr>
        <w:ind w:left="7884" w:hanging="72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8"/>
    <w:rsid w:val="00040848"/>
    <w:rsid w:val="00564132"/>
    <w:rsid w:val="00651547"/>
    <w:rsid w:val="00685868"/>
    <w:rsid w:val="0098778D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ED2032-8AEA-4A72-9EC9-42E9548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ind w:left="118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5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gov.ro/wp-content/uploads/2021/03/Registru-furnizori-SE-18.03.2021.pdf" TargetMode="External"/><Relationship Id="rId13" Type="http://schemas.openxmlformats.org/officeDocument/2006/relationships/hyperlink" Target="https://www.asfromania.ro/ro/a/1964/raportare-pozi%C8%9Bii-scurte-n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fromania.ro/ro/a/48/sisteme-raport%C4%83ri-electronice" TargetMode="External"/><Relationship Id="rId12" Type="http://schemas.openxmlformats.org/officeDocument/2006/relationships/hyperlink" Target="mailto:short.selling@asfromania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sfromania.ro/ro/a/1964/raportare-pozi%C8%9Bii-scurte-nete" TargetMode="External"/><Relationship Id="rId5" Type="http://schemas.openxmlformats.org/officeDocument/2006/relationships/hyperlink" Target="mailto:short.selling@asfromania.ro" TargetMode="External"/><Relationship Id="rId15" Type="http://schemas.openxmlformats.org/officeDocument/2006/relationships/image" Target="media/image3.jpeg"/><Relationship Id="rId10" Type="http://schemas.openxmlformats.org/officeDocument/2006/relationships/hyperlink" Target="mailto:short.selling@asfromani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digital-single-market/en/news/eu-trusted-lists-certification-service-provider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RAINOF Francesca</dc:creator>
  <cp:lastModifiedBy>BUTOIANU Monica Marieta</cp:lastModifiedBy>
  <cp:revision>3</cp:revision>
  <dcterms:created xsi:type="dcterms:W3CDTF">2021-06-08T07:27:00Z</dcterms:created>
  <dcterms:modified xsi:type="dcterms:W3CDTF">2021-06-08T07:31:00Z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