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BC31A5">
        <w:rPr>
          <w:rFonts w:ascii="Times New Roman" w:hAnsi="Times New Roman" w:cs="Times New Roman"/>
          <w:b/>
          <w:noProof/>
          <w:sz w:val="24"/>
          <w:szCs w:val="24"/>
        </w:rPr>
        <w:t>ANEXA Nr. 1.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Formular pentru declaraţia pe propria răspundere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1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26DE">
        <w:rPr>
          <w:rFonts w:ascii="Times New Roman" w:hAnsi="Times New Roman" w:cs="Times New Roman"/>
          <w:i/>
          <w:noProof/>
          <w:sz w:val="20"/>
          <w:szCs w:val="20"/>
        </w:rPr>
        <w:t>Se completează doar câmpurile relevante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.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 A. Solicitanţi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26DE">
        <w:rPr>
          <w:rFonts w:ascii="Times New Roman" w:hAnsi="Times New Roman" w:cs="Times New Roman"/>
          <w:i/>
          <w:noProof/>
          <w:sz w:val="20"/>
          <w:szCs w:val="20"/>
        </w:rPr>
        <w:t xml:space="preserve">În cazul persoanelor din alte jurisdicţii se completează cu informaţii echivalente celor solicitate; datele de identificare sunt utilizate de A.S.F.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 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7037"/>
        <w:gridCol w:w="2624"/>
      </w:tblGrid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identificare ale solicitantului persoană juridică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denumire completă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 LEI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ordine din registrul comerţului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din Registrul societăţilor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documentul de împuternicire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identificare ale solicitantului persoană fizică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numele şi prenumele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personale de identificare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documentul de împuternicire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Adresa de e-mail la care s-a transmis documentaţia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 transmiterii documentaţiei prin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Opisul documentaţiei transmise prin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Platforma pe care s-a încărcat documentaţia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 încărcării pe platformă a documentaţiei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Opisul documentaţiei încărcate pe platformă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Documentele transmise Autorităţii de Supraveghere Financiară (A.S.F.) prin alte mijloace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ieşire al documentelor transmise prin alte mijloace/Elementele de identificare a documentelor transmise prin alte mijloace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DECLARAŢIE</w:t>
            </w:r>
          </w:p>
        </w:tc>
      </w:tr>
      <w:tr w:rsidR="004E0633" w:rsidRPr="004E0633" w:rsidTr="001C26DE">
        <w:trPr>
          <w:trHeight w:val="6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Subsemnatul/Subsemnata, . . . . . . .</w:t>
            </w:r>
            <w:r w:rsidR="001C26DE"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......................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 . . ., în calitate de .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.............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 .</w:t>
            </w:r>
            <w:r w:rsidR="001C26DE"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.................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 . . . . . . .,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  <w:t>declar pe propria răspundere că s-a transmis la A.S.F. prin mijloacele prezentate mai sus toată documentaţia menţionată în opis, aceasta fiind conformă cu realitatea.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  <w:t>Cunoscând faptul că falsul în declaraţii se pedepseşte conform art. 326 din Legea nr. 286/2009 privind Codul penal, cu modificările şi completările ulterioare, susţin declaraţia menţionată anterior.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Semnătura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</w:tbl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BC31A5">
        <w:rPr>
          <w:rFonts w:ascii="Times New Roman" w:hAnsi="Times New Roman" w:cs="Times New Roman"/>
          <w:b/>
          <w:noProof/>
          <w:sz w:val="24"/>
          <w:szCs w:val="24"/>
        </w:rPr>
        <w:t>ANEXA Nr. 1.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Formular pentru declaraţia pe propria răspundere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1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26DE">
        <w:rPr>
          <w:rFonts w:ascii="Times New Roman" w:hAnsi="Times New Roman" w:cs="Times New Roman"/>
          <w:i/>
          <w:noProof/>
          <w:sz w:val="20"/>
          <w:szCs w:val="20"/>
        </w:rPr>
        <w:t>Se completează doar câmpurile relevante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.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BC31A5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>B. Societăţi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7114"/>
        <w:gridCol w:w="2547"/>
      </w:tblGrid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identificare ale societăţii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denumire completă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 LEI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ordine din registrul comerţului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din Registrul societăţilor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Reprezentant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numele şi prenumele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personale de identificare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calitatea în cadrul societăţii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Adresa de e-mail la care s-a transmis documentaţia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 transmiterii documentaţiei prin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Opisul documentaţiei transmise prin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Platforma pe care s-a încărcat documentaţia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 încărcării pe platformă a documentaţiei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Opisul documentaţiei încărcate pe platformă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Documentele transmise A.S.F. prin alte mijloace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ieşire al documentelor transmise prin alte mijloace/Elementele de identificare a documentelor transmise prin alte mijloace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DECLARAŢIE </w:t>
            </w:r>
          </w:p>
        </w:tc>
      </w:tr>
      <w:tr w:rsidR="004E0633" w:rsidRPr="004E0633" w:rsidTr="001C26DE">
        <w:trPr>
          <w:trHeight w:val="9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Subsemnatul/Subsemnata, . . . . </w:t>
            </w:r>
            <w:r w:rsidR="001C26DE"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.....................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. . . . . ., reprezentant legal al . . </w:t>
            </w:r>
            <w:r w:rsidR="001C26DE"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.................................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. . . . . . . .,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  <w:t xml:space="preserve">declar pe propria răspundere că s-a transmis la A.S.F. prin mijloacele prezentate mai sus toată documentaţia menţionată în opis, aceasta fiind conformă cu realitatea.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  <w:t>Cunoscând faptul că falsul în declaraţii se pedepseşte conform art. 326 din Legea nr. 286/2009 privind Codul penal, cu modificările şi completările ulterioare, susţin declaraţia menţionată anterior.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Semnătura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</w:tbl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BC31A5" w:rsidRDefault="00BC31A5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BC31A5" w:rsidRPr="001C26DE" w:rsidRDefault="00BC31A5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BC31A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ANEXA Nr. 2.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Solicitarea de autorizare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Secţiunea A. Societăţile pe acţiuni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 A1. Cererea pentru obţinerea avizului în vederea constituirii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70"/>
        <w:gridCol w:w="8866"/>
      </w:tblGrid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Denumirea propusă pentru societate</w:t>
            </w: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 xml:space="preserve">Denumirea anterioară a societăţii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br/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</w:t>
            </w:r>
            <w:r w:rsidRPr="001C26DE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0"/>
                <w:szCs w:val="20"/>
                <w:lang w:eastAsia="ro-RO"/>
              </w:rPr>
              <w:t>pentru solicitare autorizare de către o societate rezultată în urma divizării, fuziunii sau transferului de portofoliu</w:t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)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Adresa propusă pentru sediul social</w:t>
            </w: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 xml:space="preserve">Adresa propusă pentru sediul central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br/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(dacă este diferit de sediul social)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Date referitoare la persoanele de contact</w:t>
            </w: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 xml:space="preserve">Categoria de activitate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br/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(asigurări generale, asigurări de viaţă reasigurări generale, reasigurări de viaţă)</w:t>
            </w:r>
          </w:p>
        </w:tc>
      </w:tr>
      <w:tr w:rsidR="004E0633" w:rsidRPr="004E0633" w:rsidTr="001C26DE">
        <w:trPr>
          <w:trHeight w:val="6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 xml:space="preserve">Clasele de asigurări şi riscurile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br/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 xml:space="preserve">(conform anexei nr. 1 la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o-RO"/>
              </w:rPr>
              <w:t>Legea nr. 237/2015 privind autorizarea şi supravegherea activităţii de asigurare şi reasigurare,</w:t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 xml:space="preserve"> cu modificările şi completările ulterioare)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Semnătura</w:t>
            </w:r>
          </w:p>
        </w:tc>
      </w:tr>
      <w:tr w:rsidR="004E0633" w:rsidRPr="004E0633" w:rsidTr="001C26D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Data</w:t>
            </w:r>
          </w:p>
        </w:tc>
      </w:tr>
    </w:tbl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1C26DE" w:rsidRPr="001C26DE" w:rsidRDefault="001C26DE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BC31A5">
        <w:rPr>
          <w:rFonts w:ascii="Times New Roman" w:hAnsi="Times New Roman" w:cs="Times New Roman"/>
          <w:b/>
          <w:noProof/>
          <w:sz w:val="24"/>
          <w:szCs w:val="24"/>
        </w:rPr>
        <w:t>ANEXA Nr. 2.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Solicitarea de autorizare  </w:t>
      </w: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Secţiunea A. Societăţile pe acţiuni  </w:t>
      </w: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 A11. Cererea pentru obţinerea autorizaţiei  </w:t>
      </w: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85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55"/>
        <w:gridCol w:w="8236"/>
      </w:tblGrid>
      <w:tr w:rsidR="001C26DE" w:rsidRPr="001C26DE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Denumirea societăţii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</w:r>
            <w:r w:rsidRPr="001C26D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(înregistrată la oficiul registrului comerţului)</w:t>
            </w:r>
          </w:p>
        </w:tc>
      </w:tr>
      <w:tr w:rsidR="001C26DE" w:rsidRPr="001C26DE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înregistrare la oficiul registrului comerţului</w:t>
            </w:r>
          </w:p>
        </w:tc>
      </w:tr>
      <w:tr w:rsidR="001C26DE" w:rsidRPr="001C26DE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Codul unic de înregistrare</w:t>
            </w:r>
          </w:p>
        </w:tc>
      </w:tr>
      <w:tr w:rsidR="001C26DE" w:rsidRPr="001C26DE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Reprezentantul legal şi datele de contact ale acestuia</w:t>
            </w:r>
          </w:p>
        </w:tc>
      </w:tr>
      <w:tr w:rsidR="001C26DE" w:rsidRPr="001C26DE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Datele de contact ale societăţii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</w:r>
            <w:r w:rsidRPr="001C26D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(inclusiv sediul social)</w:t>
            </w:r>
          </w:p>
        </w:tc>
      </w:tr>
      <w:tr w:rsidR="001C26DE" w:rsidRPr="001C26DE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Sediul central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</w:r>
            <w:r w:rsidRPr="001C26D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(dacă este diferit de sediul social)</w:t>
            </w:r>
          </w:p>
        </w:tc>
      </w:tr>
      <w:tr w:rsidR="001C26DE" w:rsidRPr="001C26DE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Categoria de activitate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</w:r>
            <w:r w:rsidRPr="001C26D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(asigurări generale, asigurări de viaţă, reasigurări generale, reasigurări de viaţă)</w:t>
            </w:r>
          </w:p>
        </w:tc>
      </w:tr>
      <w:tr w:rsidR="001C26DE" w:rsidRPr="001C26DE" w:rsidTr="00A83251">
        <w:trPr>
          <w:trHeight w:val="6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Clasele de asigurări şi riscurile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</w:r>
            <w:r w:rsidRPr="001C26D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(conform anexei nr. 1 la Legea nr. 237/2015 privind autorizarea şi supravegherea activităţii de asigurare şi reasigurare, cu modificările şi completările ulterioare)</w:t>
            </w:r>
          </w:p>
        </w:tc>
      </w:tr>
      <w:tr w:rsidR="001C26DE" w:rsidRPr="001C26DE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Semnătura</w:t>
            </w:r>
          </w:p>
        </w:tc>
      </w:tr>
      <w:tr w:rsidR="001C26DE" w:rsidRPr="001C26DE" w:rsidTr="00A8325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</w:t>
            </w:r>
          </w:p>
        </w:tc>
      </w:tr>
    </w:tbl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BC31A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ANEXA Nr. 2.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Solicitarea de autorizare</w:t>
      </w:r>
    </w:p>
    <w:p w:rsid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Secţiunea B. Societăţile mutuale de asigurare  </w:t>
      </w:r>
    </w:p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53397B" w:rsidRPr="0053397B" w:rsidRDefault="0053397B" w:rsidP="0053397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53397B">
        <w:rPr>
          <w:rFonts w:ascii="Times New Roman" w:eastAsia="Times New Roman" w:hAnsi="Times New Roman" w:cs="Times New Roman"/>
          <w:bCs/>
          <w:noProof/>
          <w:sz w:val="24"/>
          <w:szCs w:val="24"/>
          <w:lang w:eastAsia="ro-RO"/>
        </w:rPr>
        <w:t>B2.</w:t>
      </w:r>
      <w:r w:rsidRPr="0053397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Informaţii referitoare la sursa contribuţiilor pentru constituirea fondului iniţial</w:t>
      </w:r>
      <w:r w:rsidRPr="0053397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o-RO"/>
        </w:rPr>
        <w:t>2</w:t>
      </w:r>
      <w:r w:rsidRPr="0053397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  </w:t>
      </w:r>
    </w:p>
    <w:p w:rsidR="0053397B" w:rsidRPr="0053397B" w:rsidRDefault="0053397B" w:rsidP="0053397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339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  </w:t>
      </w:r>
      <w:r w:rsidRPr="0053397B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eastAsia="ro-RO"/>
        </w:rPr>
        <w:t>2</w:t>
      </w:r>
      <w:r w:rsidRPr="005339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</w:t>
      </w:r>
      <w:r w:rsidRPr="0053397B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eastAsia="ro-RO"/>
        </w:rPr>
        <w:t xml:space="preserve">Datele de identificare ale persoanelor fizice sunt utilizate de A.S.F. cu respectarea prevederilor Legii </w:t>
      </w:r>
      <w:hyperlink r:id="rId6" w:history="1">
        <w:r w:rsidRPr="0053397B">
          <w:rPr>
            <w:rFonts w:ascii="Times New Roman" w:eastAsia="Times New Roman" w:hAnsi="Times New Roman" w:cs="Times New Roman"/>
            <w:i/>
            <w:noProof/>
            <w:color w:val="0000FF"/>
            <w:sz w:val="20"/>
            <w:szCs w:val="20"/>
            <w:lang w:eastAsia="ro-RO"/>
          </w:rPr>
          <w:t>nr. 190/2018</w:t>
        </w:r>
      </w:hyperlink>
      <w:r w:rsidRPr="0053397B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eastAsia="ro-RO"/>
        </w:rPr>
        <w:t xml:space="preserve"> privind măsuri de punere în aplicare a Regulamentului (UE) </w:t>
      </w:r>
      <w:hyperlink r:id="rId7" w:history="1">
        <w:r w:rsidRPr="0053397B">
          <w:rPr>
            <w:rFonts w:ascii="Times New Roman" w:eastAsia="Times New Roman" w:hAnsi="Times New Roman" w:cs="Times New Roman"/>
            <w:i/>
            <w:noProof/>
            <w:color w:val="0000FF"/>
            <w:sz w:val="20"/>
            <w:szCs w:val="20"/>
            <w:lang w:eastAsia="ro-RO"/>
          </w:rPr>
          <w:t>2016/679</w:t>
        </w:r>
      </w:hyperlink>
      <w:r w:rsidRPr="0053397B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eastAsia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8" w:history="1">
        <w:r w:rsidRPr="0053397B">
          <w:rPr>
            <w:rFonts w:ascii="Times New Roman" w:eastAsia="Times New Roman" w:hAnsi="Times New Roman" w:cs="Times New Roman"/>
            <w:i/>
            <w:noProof/>
            <w:color w:val="0000FF"/>
            <w:sz w:val="20"/>
            <w:szCs w:val="20"/>
            <w:lang w:eastAsia="ro-RO"/>
          </w:rPr>
          <w:t>95/46/CE</w:t>
        </w:r>
      </w:hyperlink>
      <w:r w:rsidRPr="0053397B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eastAsia="ro-RO"/>
        </w:rPr>
        <w:t xml:space="preserve"> (Regulamentul general privind protecţia datelor) </w:t>
      </w:r>
      <w:r w:rsidRPr="005339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</w:t>
      </w:r>
    </w:p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15"/>
        <w:gridCol w:w="1538"/>
        <w:gridCol w:w="4053"/>
      </w:tblGrid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 de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Persoană fizică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numele şi prenumele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CNP</w:t>
            </w:r>
          </w:p>
        </w:tc>
      </w:tr>
      <w:tr w:rsidR="0053397B" w:rsidRPr="0053397B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seria şi numărul actului de identitate, emitentul şi data emiterii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 şi locul naşterii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cetăţenia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domiciliul şi reşedinţa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contact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Persoană juridică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denumirea înregistrată şi denumirea de afaceri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forma juridică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sediul social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sediul central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codul unic de identificare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înregistrare la oficiul registrului comerţului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codul LEI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contact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Entitate fără personalitate juridică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denumirea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forma juridică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sediul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codul de identificare fiscală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contact</w:t>
            </w:r>
          </w:p>
        </w:tc>
      </w:tr>
      <w:tr w:rsidR="0053397B" w:rsidRPr="0053397B" w:rsidTr="00A83251">
        <w:trPr>
          <w:trHeight w:val="7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Sursa fondurilor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resursele financiare proprii şi originea acestora, susţinute de acte doveditoare sau declaraţie pe propria răspundere, în cazul în care nu este posibilă furnizarea unor acte doveditoare</w:t>
            </w:r>
          </w:p>
        </w:tc>
      </w:tr>
      <w:tr w:rsidR="0053397B" w:rsidRPr="0053397B" w:rsidTr="00A83251">
        <w:trPr>
          <w:trHeight w:val="6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mijloacele şi reţeaua utilizată pentru transferul fondurilor, disponibilitatea resurselor sau acordurile financiare</w:t>
            </w:r>
          </w:p>
        </w:tc>
      </w:tr>
      <w:tr w:rsidR="0053397B" w:rsidRPr="0053397B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accesul la resursele de capital şi la pieţele financiare pentru constituirea fondului</w:t>
            </w:r>
          </w:p>
        </w:tc>
      </w:tr>
      <w:tr w:rsidR="0053397B" w:rsidRPr="0053397B" w:rsidTr="00A83251">
        <w:trPr>
          <w:trHeight w:val="7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informaţii referitoare la fondurile împrumutate, numele persoanei sau denumirea entităţii care acordă împrumutul şi facilităţile acordate, cum ar fi scadenţe, termeni, gajuri şi alte garanţii</w:t>
            </w:r>
          </w:p>
        </w:tc>
      </w:tr>
      <w:tr w:rsidR="0053397B" w:rsidRPr="0053397B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sursa de venituri utilizată pentru restituirea fondurilor împrumutate</w:t>
            </w:r>
          </w:p>
        </w:tc>
      </w:tr>
      <w:tr w:rsidR="0053397B" w:rsidRPr="0053397B" w:rsidTr="00A83251">
        <w:trPr>
          <w:trHeight w:val="7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originea fondurilor împrumutate în situaţia în care entitatea care acordă împrumutul nu este o entitate din domeniul financiar-bancar supravegheată de o autoritate competentă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acorduri financiare cu alţi membri fondatori</w:t>
            </w:r>
          </w:p>
        </w:tc>
      </w:tr>
      <w:tr w:rsidR="0053397B" w:rsidRPr="0053397B" w:rsidTr="00A83251">
        <w:trPr>
          <w:trHeight w:val="6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informaţii referitoare la activele membrilor fondatori care urmează să fie vândute într-un termen scurt în scopul contribuirii la fondul de rezervă liber:</w:t>
            </w:r>
          </w:p>
        </w:tc>
      </w:tr>
      <w:tr w:rsidR="0053397B" w:rsidRPr="0053397B" w:rsidTr="00A83251">
        <w:trPr>
          <w:trHeight w:val="7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Informaţii privind respectarea art. 11 alin. (3) din Legea nr. 71/2019 privind societăţile mutuale de asigurare şi pentru modificarea şi completarea unor acte normative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</w:tr>
    </w:tbl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53397B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53397B" w:rsidRPr="0053397B" w:rsidRDefault="0053397B" w:rsidP="0053397B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eastAsia="ro-RO"/>
        </w:rPr>
      </w:pPr>
      <w:r w:rsidRPr="0053397B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ANEXA NR. 7. </w:t>
      </w:r>
      <w:r w:rsidRPr="0053397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Cererea de aprobare a transferului de portofoliu, a fuziunii și a divizării</w:t>
      </w:r>
      <w:r w:rsidRPr="0053397B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eastAsia="ro-RO"/>
        </w:rPr>
        <w:t>1</w:t>
      </w:r>
    </w:p>
    <w:p w:rsidR="0053397B" w:rsidRPr="0053397B" w:rsidRDefault="0053397B" w:rsidP="0053397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  <w:vertAlign w:val="superscript"/>
          <w:lang w:eastAsia="ro-RO"/>
        </w:rPr>
      </w:pPr>
      <w:r w:rsidRPr="0053397B">
        <w:rPr>
          <w:rFonts w:ascii="Times New Roman" w:eastAsia="Times New Roman" w:hAnsi="Times New Roman" w:cs="Times New Roman"/>
          <w:i/>
          <w:noProof/>
          <w:sz w:val="20"/>
          <w:szCs w:val="20"/>
          <w:vertAlign w:val="superscript"/>
          <w:lang w:eastAsia="ro-RO"/>
        </w:rPr>
        <w:t>1</w:t>
      </w:r>
      <w:r w:rsidRPr="0053397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53397B">
        <w:rPr>
          <w:rFonts w:ascii="Times New Roman" w:eastAsia="Times New Roman" w:hAnsi="Times New Roman" w:cs="Times New Roman"/>
          <w:i/>
          <w:noProof/>
          <w:sz w:val="20"/>
          <w:szCs w:val="20"/>
          <w:lang w:eastAsia="ro-RO"/>
        </w:rPr>
        <w:t>a se completa corespunzător și a se adăuga câmpuri noi acolo unde este necesar</w:t>
      </w:r>
    </w:p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Subsemnatul, ......................................................................................................................... 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în calitate de membru al conducerii societății 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solicit aprobarea pentru: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b/>
                <w:noProof/>
                <w:lang w:eastAsia="ro-RO"/>
              </w:rPr>
              <w:t>1.</w:t>
            </w: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fuziunea societății 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cu societatea ............................................................................................................................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>2.</w:t>
            </w: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autorizarea societății 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o-RO"/>
              </w:rPr>
              <w:t>preconizate să rezulte în urma fuziunii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>3.</w:t>
            </w: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divizarea societății 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>4.</w:t>
            </w: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autorizarea societăților 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o-RO"/>
              </w:rPr>
              <w:t>preconizate să rezulte în urma divizării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 xml:space="preserve">5. </w:t>
            </w: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transferul de portofoliu de la societatea 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către societatea 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Data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Semnătura</w:t>
            </w:r>
          </w:p>
        </w:tc>
      </w:tr>
    </w:tbl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BC31A5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</w:pPr>
    </w:p>
    <w:p w:rsidR="00BC31A5" w:rsidRPr="00BC31A5" w:rsidRDefault="00BC31A5" w:rsidP="00BC31A5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BC31A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>ANEXA NR. 8.</w:t>
      </w:r>
      <w:r w:rsidRPr="00BC31A5">
        <w:rPr>
          <w:rFonts w:ascii="Times New Roman" w:eastAsia="Times New Roman" w:hAnsi="Times New Roman" w:cs="Times New Roman"/>
          <w:bCs/>
          <w:noProof/>
          <w:sz w:val="24"/>
          <w:szCs w:val="24"/>
          <w:lang w:eastAsia="ro-RO"/>
        </w:rPr>
        <w:t xml:space="preserve"> </w:t>
      </w:r>
      <w:r w:rsidRPr="00BC31A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Documentația pentru aprobarea proiectului de transfer de portofoliu</w:t>
      </w: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Pr="00BC31A5" w:rsidRDefault="00BC31A5" w:rsidP="00BC31A5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BC31A5">
        <w:rPr>
          <w:rFonts w:ascii="Times New Roman" w:eastAsia="Times New Roman" w:hAnsi="Times New Roman" w:cs="Times New Roman"/>
          <w:bCs/>
          <w:noProof/>
          <w:sz w:val="24"/>
          <w:szCs w:val="24"/>
          <w:lang w:eastAsia="ro-RO"/>
        </w:rPr>
        <w:t xml:space="preserve">Secțiunea C. </w:t>
      </w:r>
      <w:r w:rsidRPr="00BC31A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Structura portofoliului de transferat</w:t>
      </w:r>
      <w:r w:rsidRPr="00BC31A5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eastAsia="ro-RO"/>
        </w:rPr>
        <w:t>1</w:t>
      </w:r>
      <w:r w:rsidRPr="00BC31A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:rsidR="00BC31A5" w:rsidRPr="00BC31A5" w:rsidRDefault="00BC31A5" w:rsidP="00BC31A5">
      <w:pPr>
        <w:tabs>
          <w:tab w:val="left" w:pos="64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BC31A5">
        <w:rPr>
          <w:rFonts w:ascii="Times New Roman" w:eastAsia="Calibri" w:hAnsi="Times New Roman" w:cs="Times New Roman"/>
          <w:bCs/>
          <w:noProof/>
          <w:sz w:val="24"/>
          <w:szCs w:val="24"/>
          <w:vertAlign w:val="superscript"/>
        </w:rPr>
        <w:t>1</w:t>
      </w:r>
      <w:r w:rsidRPr="00BC3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31A5">
        <w:rPr>
          <w:rFonts w:ascii="Times New Roman" w:eastAsia="Calibri" w:hAnsi="Times New Roman" w:cs="Times New Roman"/>
          <w:bCs/>
          <w:i/>
          <w:noProof/>
          <w:sz w:val="20"/>
          <w:szCs w:val="20"/>
        </w:rPr>
        <w:t>În cazul în care moneda nu este RON, după coloanele 7 - 9, se adaugă câte o coloană pentru fiecare altă monedă.</w:t>
      </w: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pPr w:leftFromText="180" w:rightFromText="180" w:vertAnchor="text" w:horzAnchor="margin" w:tblpY="224"/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1530"/>
        <w:gridCol w:w="944"/>
        <w:gridCol w:w="885"/>
        <w:gridCol w:w="1277"/>
        <w:gridCol w:w="1274"/>
        <w:gridCol w:w="946"/>
        <w:gridCol w:w="885"/>
        <w:gridCol w:w="860"/>
      </w:tblGrid>
      <w:tr w:rsidR="00BC31A5" w:rsidRPr="00BC31A5" w:rsidTr="00A83251">
        <w:trPr>
          <w:trHeight w:val="1185"/>
        </w:trPr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bookmarkStart w:id="1" w:name="_Hlk63865289"/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Numărul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br/>
              <w:t>poliței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Numele contractantului și al beneficiarului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Clasa de asigurare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Riscurile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br/>
              <w:t>asigurate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Momentul începerii răspunderii societății cedente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Momentul încetării răspunderii societății cedente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Prima de asigurare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Suma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br/>
              <w:t>asigurată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Rezerva de primă</w:t>
            </w:r>
          </w:p>
        </w:tc>
      </w:tr>
      <w:tr w:rsidR="00BC31A5" w:rsidRPr="00BC31A5" w:rsidTr="00A83251">
        <w:trPr>
          <w:trHeight w:val="345"/>
        </w:trPr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9</w:t>
            </w:r>
          </w:p>
        </w:tc>
      </w:tr>
      <w:tr w:rsidR="00BC31A5" w:rsidRPr="00BC31A5" w:rsidTr="00A83251">
        <w:trPr>
          <w:trHeight w:val="345"/>
        </w:trPr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</w:tr>
      <w:bookmarkEnd w:id="1"/>
    </w:tbl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Pr="00BC31A5" w:rsidRDefault="00BC31A5" w:rsidP="00BC31A5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31A5">
        <w:rPr>
          <w:rFonts w:ascii="Times New Roman" w:eastAsia="Times New Roman" w:hAnsi="Times New Roman" w:cs="Times New Roman"/>
          <w:b/>
          <w:noProof/>
          <w:sz w:val="24"/>
          <w:szCs w:val="24"/>
        </w:rPr>
        <w:t>ANEXA NR. 10.</w:t>
      </w:r>
      <w:r w:rsidRPr="00BC31A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Documentația privind avizarea dizolvării și lichidării voluntare</w:t>
      </w:r>
    </w:p>
    <w:p w:rsidR="00BC31A5" w:rsidRDefault="00BC31A5" w:rsidP="00BC31A5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BC31A5">
        <w:rPr>
          <w:rFonts w:ascii="Times New Roman" w:eastAsia="Times New Roman" w:hAnsi="Times New Roman" w:cs="Times New Roman"/>
          <w:noProof/>
          <w:sz w:val="24"/>
          <w:szCs w:val="24"/>
        </w:rPr>
        <w:t>Secțiunea A. Cererea de acordare a avizului pentru dizolvare și lichidare voluntară</w:t>
      </w:r>
      <w:r w:rsidRPr="00BC31A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și pentru lichidatorul desemnat</w:t>
      </w:r>
    </w:p>
    <w:p w:rsidR="00BC31A5" w:rsidRPr="00BC31A5" w:rsidRDefault="00BC31A5" w:rsidP="00BC31A5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Subsemnatul, ............................................................................................................................</w:t>
            </w:r>
          </w:p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în calitate de membru al conducerii societății ..........................................................................</w:t>
            </w:r>
          </w:p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solicit aprobarea pentru:</w:t>
            </w:r>
          </w:p>
        </w:tc>
      </w:tr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b/>
                <w:noProof/>
                <w:lang w:eastAsia="ro-RO"/>
              </w:rPr>
              <w:t>1.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dizolvarea și lichidarea voluntară a societății .......................................................................</w:t>
            </w:r>
          </w:p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b/>
                <w:noProof/>
                <w:lang w:eastAsia="ro-RO"/>
              </w:rPr>
              <w:t xml:space="preserve">2. 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lichidatorul desemnat ............................................................................................................</w:t>
            </w:r>
          </w:p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Semnătura</w:t>
            </w:r>
          </w:p>
        </w:tc>
      </w:tr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Data</w:t>
            </w:r>
          </w:p>
        </w:tc>
      </w:tr>
    </w:tbl>
    <w:p w:rsidR="00BC31A5" w:rsidRPr="0053397B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sectPr w:rsidR="00BC31A5" w:rsidRPr="0053397B" w:rsidSect="00D3139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94" w:rsidRDefault="009E4194" w:rsidP="004E0633">
      <w:pPr>
        <w:spacing w:after="0" w:line="240" w:lineRule="auto"/>
      </w:pPr>
      <w:r>
        <w:separator/>
      </w:r>
    </w:p>
  </w:endnote>
  <w:endnote w:type="continuationSeparator" w:id="0">
    <w:p w:rsidR="009E4194" w:rsidRDefault="009E4194" w:rsidP="004E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A5" w:rsidRPr="00BC31A5" w:rsidRDefault="00BC31A5" w:rsidP="00BC31A5">
    <w:pPr>
      <w:tabs>
        <w:tab w:val="center" w:pos="4680"/>
        <w:tab w:val="right" w:pos="9360"/>
      </w:tabs>
      <w:spacing w:after="0" w:line="240" w:lineRule="auto"/>
      <w:contextualSpacing/>
      <w:jc w:val="center"/>
      <w:rPr>
        <w:rFonts w:ascii="Times New Roman" w:eastAsia="Calibri" w:hAnsi="Times New Roman" w:cs="Times New Roman"/>
        <w:sz w:val="20"/>
        <w:szCs w:val="20"/>
      </w:rPr>
    </w:pPr>
    <w:r w:rsidRPr="00BC31A5">
      <w:rPr>
        <w:rFonts w:ascii="Times New Roman" w:eastAsia="Calibri" w:hAnsi="Times New Roman" w:cs="Times New Roman"/>
        <w:sz w:val="20"/>
        <w:szCs w:val="20"/>
      </w:rPr>
      <w:t>Splaiul Independenței nr. 15, Sector 5, București</w:t>
    </w:r>
  </w:p>
  <w:p w:rsidR="00BC31A5" w:rsidRPr="00BC31A5" w:rsidRDefault="00BC31A5" w:rsidP="00BC31A5">
    <w:pPr>
      <w:tabs>
        <w:tab w:val="center" w:pos="4680"/>
        <w:tab w:val="right" w:pos="9360"/>
      </w:tabs>
      <w:spacing w:after="0" w:line="240" w:lineRule="auto"/>
      <w:contextualSpacing/>
      <w:jc w:val="center"/>
      <w:rPr>
        <w:rFonts w:ascii="Times New Roman" w:eastAsia="Calibri" w:hAnsi="Times New Roman" w:cs="Times New Roman"/>
        <w:sz w:val="20"/>
        <w:szCs w:val="20"/>
      </w:rPr>
    </w:pPr>
    <w:r w:rsidRPr="00BC31A5">
      <w:rPr>
        <w:rFonts w:ascii="Times New Roman" w:eastAsia="Calibri" w:hAnsi="Times New Roman" w:cs="Times New Roman"/>
        <w:sz w:val="20"/>
        <w:szCs w:val="20"/>
      </w:rPr>
      <w:t>Tel: 021.659.61.16, Fax: 021.659.60.51</w:t>
    </w:r>
  </w:p>
  <w:p w:rsidR="00BC31A5" w:rsidRPr="00BC31A5" w:rsidRDefault="00BC31A5" w:rsidP="00BC31A5">
    <w:pPr>
      <w:tabs>
        <w:tab w:val="center" w:pos="4680"/>
        <w:tab w:val="right" w:pos="9360"/>
      </w:tabs>
      <w:spacing w:after="0" w:line="240" w:lineRule="auto"/>
      <w:ind w:firstLine="567"/>
      <w:contextualSpacing/>
      <w:rPr>
        <w:rFonts w:ascii="Times New Roman" w:eastAsia="Calibri" w:hAnsi="Times New Roman" w:cs="Times New Roman"/>
        <w:color w:val="0563C1"/>
        <w:sz w:val="20"/>
        <w:szCs w:val="20"/>
        <w:u w:val="single"/>
        <w:lang w:val="en-US"/>
      </w:rPr>
    </w:pPr>
    <w:r>
      <w:rPr>
        <w:rFonts w:ascii="Times New Roman" w:eastAsia="Calibri" w:hAnsi="Times New Roman" w:cs="Times New Roman"/>
        <w:sz w:val="24"/>
        <w:lang w:val="en-US"/>
      </w:rPr>
      <w:tab/>
    </w:r>
    <w:hyperlink r:id="rId1" w:history="1">
      <w:r w:rsidRPr="006F1C0D">
        <w:rPr>
          <w:rStyle w:val="Hyperlink"/>
          <w:rFonts w:ascii="Times New Roman" w:eastAsia="Calibri" w:hAnsi="Times New Roman" w:cs="Times New Roman"/>
          <w:sz w:val="20"/>
          <w:szCs w:val="20"/>
          <w:lang w:val="en-US"/>
        </w:rPr>
        <w:t>office@asfromania.ro</w:t>
      </w:r>
    </w:hyperlink>
    <w:r w:rsidRPr="00BC31A5">
      <w:rPr>
        <w:rFonts w:ascii="Times New Roman" w:eastAsia="Calibri" w:hAnsi="Times New Roman" w:cs="Times New Roman"/>
        <w:sz w:val="20"/>
        <w:szCs w:val="20"/>
        <w:lang w:val="en-US"/>
      </w:rPr>
      <w:t xml:space="preserve">; </w:t>
    </w:r>
    <w:hyperlink r:id="rId2" w:history="1">
      <w:r w:rsidRPr="00BC31A5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en-US"/>
        </w:rPr>
        <w:t>www.asfromania.ro</w:t>
      </w:r>
    </w:hyperlink>
  </w:p>
  <w:p w:rsidR="00BC31A5" w:rsidRDefault="00BC3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94" w:rsidRDefault="009E4194" w:rsidP="004E0633">
      <w:pPr>
        <w:spacing w:after="0" w:line="240" w:lineRule="auto"/>
      </w:pPr>
      <w:r>
        <w:separator/>
      </w:r>
    </w:p>
  </w:footnote>
  <w:footnote w:type="continuationSeparator" w:id="0">
    <w:p w:rsidR="009E4194" w:rsidRDefault="009E4194" w:rsidP="004E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633" w:rsidRDefault="00BC31A5" w:rsidP="00BC31A5">
    <w:pPr>
      <w:pStyle w:val="Header"/>
      <w:jc w:val="both"/>
    </w:pPr>
    <w:r w:rsidRPr="00BC31A5">
      <w:rPr>
        <w:rFonts w:ascii="Calibri" w:eastAsia="Calibri" w:hAnsi="Calibri" w:cs="Times New Roman"/>
        <w:noProof/>
      </w:rPr>
      <w:drawing>
        <wp:inline distT="0" distB="0" distL="0" distR="0" wp14:anchorId="23694B1C" wp14:editId="19732C5E">
          <wp:extent cx="5759450" cy="1011555"/>
          <wp:effectExtent l="0" t="0" r="0" b="0"/>
          <wp:docPr id="77" name="Picture 77" descr="C:\Users\adina.rugina\Desktop\IN LUCRU\MANUAL IDENTITATE VIZUALA ASF\MANUAL DE IDENTITATE VIZUALA - VARIANTA 2\ANTETE\antete in JPEG\antete in JPEG partea 1\antet ASF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adina.rugina\Desktop\IN LUCRU\MANUAL IDENTITATE VIZUALA ASF\MANUAL DE IDENTITATE VIZUALA - VARIANTA 2\ANTETE\antete in JPEG\antete in JPEG partea 1\antet ASF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33"/>
    <w:rsid w:val="001C26DE"/>
    <w:rsid w:val="00255FF0"/>
    <w:rsid w:val="003F3BC8"/>
    <w:rsid w:val="00464383"/>
    <w:rsid w:val="004E0633"/>
    <w:rsid w:val="0053397B"/>
    <w:rsid w:val="005B11C6"/>
    <w:rsid w:val="006A644B"/>
    <w:rsid w:val="0074788B"/>
    <w:rsid w:val="0083535C"/>
    <w:rsid w:val="009E4194"/>
    <w:rsid w:val="00B90EC6"/>
    <w:rsid w:val="00BC31A5"/>
    <w:rsid w:val="00D3139B"/>
    <w:rsid w:val="00E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E4B5B-9431-48EC-BE46-AD8D9C6B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33"/>
  </w:style>
  <w:style w:type="paragraph" w:styleId="Footer">
    <w:name w:val="footer"/>
    <w:basedOn w:val="Normal"/>
    <w:link w:val="FooterChar"/>
    <w:uiPriority w:val="99"/>
    <w:unhideWhenUsed/>
    <w:rsid w:val="004E0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33"/>
  </w:style>
  <w:style w:type="table" w:customStyle="1" w:styleId="TableGrid1">
    <w:name w:val="Table Grid1"/>
    <w:basedOn w:val="TableNormal"/>
    <w:next w:val="TableGrid"/>
    <w:uiPriority w:val="59"/>
    <w:rsid w:val="0053397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3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668907%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1068075%2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2895425%20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fromania.ro" TargetMode="External"/><Relationship Id="rId1" Type="http://schemas.openxmlformats.org/officeDocument/2006/relationships/hyperlink" Target="mailto:office@asfromani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Reglementare SAR</dc:creator>
  <cp:keywords/>
  <dc:description/>
  <cp:lastModifiedBy>FRINCU Catrinel</cp:lastModifiedBy>
  <cp:revision>2</cp:revision>
  <dcterms:created xsi:type="dcterms:W3CDTF">2023-12-21T11:28:00Z</dcterms:created>
  <dcterms:modified xsi:type="dcterms:W3CDTF">2023-12-21T11:28:00Z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f99d389acd1dbca9311b2d2c684423ec6863cca86a9e937d2fa01032d04f9875</vt:lpwstr>
  </property>
</Properties>
</file>